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78CB" w:rsidRPr="00DD7442" w:rsidRDefault="007F78CB" w:rsidP="00312756">
      <w:pPr>
        <w:widowControl w:val="0"/>
        <w:spacing w:line="240" w:lineRule="exact"/>
        <w:jc w:val="center"/>
        <w:outlineLvl w:val="0"/>
        <w:rPr>
          <w:sz w:val="28"/>
          <w:szCs w:val="28"/>
        </w:rPr>
      </w:pPr>
      <w:bookmarkStart w:id="0" w:name="OLE_LINK4"/>
      <w:bookmarkStart w:id="1" w:name="OLE_LINK5"/>
      <w:bookmarkStart w:id="2" w:name="OLE_LINK6"/>
      <w:r w:rsidRPr="00DD7442">
        <w:rPr>
          <w:sz w:val="28"/>
          <w:szCs w:val="28"/>
        </w:rPr>
        <w:t>ДОКУМЕНТАЦИЯ</w:t>
      </w:r>
    </w:p>
    <w:p w:rsidR="007B0139" w:rsidRDefault="007B0139" w:rsidP="007B0139">
      <w:pPr>
        <w:widowControl w:val="0"/>
        <w:spacing w:line="240" w:lineRule="exact"/>
        <w:jc w:val="center"/>
        <w:outlineLvl w:val="0"/>
        <w:rPr>
          <w:sz w:val="28"/>
          <w:szCs w:val="28"/>
        </w:rPr>
      </w:pPr>
      <w:r w:rsidRPr="00DD7442">
        <w:rPr>
          <w:sz w:val="28"/>
          <w:szCs w:val="28"/>
        </w:rPr>
        <w:t xml:space="preserve">по планировке территории (проект планировки территории, проект межевания территории) </w:t>
      </w:r>
      <w:r w:rsidR="00605562" w:rsidRPr="00605562">
        <w:rPr>
          <w:sz w:val="28"/>
          <w:szCs w:val="28"/>
        </w:rPr>
        <w:t>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1652AA" w:rsidRPr="00DD7442" w:rsidRDefault="001652AA" w:rsidP="00312756">
      <w:pPr>
        <w:widowControl w:val="0"/>
        <w:spacing w:line="240" w:lineRule="exact"/>
        <w:jc w:val="center"/>
        <w:outlineLvl w:val="0"/>
        <w:rPr>
          <w:bCs/>
          <w:sz w:val="28"/>
          <w:szCs w:val="28"/>
        </w:rPr>
      </w:pPr>
    </w:p>
    <w:p w:rsidR="007B0139" w:rsidRPr="00DD7442" w:rsidRDefault="007B0139" w:rsidP="007B0139">
      <w:pPr>
        <w:widowControl w:val="0"/>
        <w:spacing w:line="240" w:lineRule="exact"/>
        <w:jc w:val="center"/>
        <w:outlineLvl w:val="0"/>
        <w:rPr>
          <w:bCs/>
          <w:sz w:val="28"/>
          <w:szCs w:val="28"/>
        </w:rPr>
      </w:pPr>
      <w:r w:rsidRPr="00DD7442">
        <w:rPr>
          <w:sz w:val="28"/>
          <w:szCs w:val="28"/>
        </w:rPr>
        <w:t>Документация по планировке территории (проект планировки территории)</w:t>
      </w:r>
    </w:p>
    <w:p w:rsidR="007F78CB" w:rsidRDefault="00605562" w:rsidP="00312756">
      <w:pPr>
        <w:widowControl w:val="0"/>
        <w:spacing w:line="240" w:lineRule="exact"/>
        <w:ind w:firstLine="709"/>
        <w:jc w:val="center"/>
        <w:outlineLvl w:val="0"/>
        <w:rPr>
          <w:sz w:val="28"/>
          <w:szCs w:val="28"/>
        </w:rPr>
      </w:pPr>
      <w:r w:rsidRPr="00605562">
        <w:rPr>
          <w:sz w:val="28"/>
          <w:szCs w:val="28"/>
        </w:rPr>
        <w:t>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605562" w:rsidRPr="00DD7442" w:rsidRDefault="00605562" w:rsidP="00312756">
      <w:pPr>
        <w:widowControl w:val="0"/>
        <w:spacing w:line="240" w:lineRule="exact"/>
        <w:ind w:firstLine="709"/>
        <w:jc w:val="center"/>
        <w:outlineLvl w:val="0"/>
        <w:rPr>
          <w:bCs/>
          <w:sz w:val="28"/>
          <w:szCs w:val="28"/>
        </w:rPr>
      </w:pPr>
    </w:p>
    <w:p w:rsidR="00677043" w:rsidRPr="00DD7442" w:rsidRDefault="00677043" w:rsidP="00677043">
      <w:pPr>
        <w:widowControl w:val="0"/>
        <w:numPr>
          <w:ilvl w:val="0"/>
          <w:numId w:val="36"/>
        </w:numPr>
        <w:spacing w:line="240" w:lineRule="exact"/>
        <w:outlineLvl w:val="0"/>
        <w:rPr>
          <w:bCs/>
          <w:sz w:val="28"/>
          <w:szCs w:val="28"/>
        </w:rPr>
      </w:pPr>
      <w:r w:rsidRPr="00DD7442">
        <w:rPr>
          <w:bCs/>
          <w:sz w:val="28"/>
          <w:szCs w:val="28"/>
        </w:rPr>
        <w:t>Общая часть.</w:t>
      </w:r>
    </w:p>
    <w:p w:rsidR="003B0AE9" w:rsidRPr="003B0AE9" w:rsidRDefault="003B0AE9" w:rsidP="003B0AE9">
      <w:pPr>
        <w:widowControl w:val="0"/>
        <w:ind w:firstLine="709"/>
        <w:jc w:val="both"/>
        <w:rPr>
          <w:bCs/>
          <w:sz w:val="28"/>
          <w:szCs w:val="28"/>
        </w:rPr>
      </w:pPr>
      <w:r w:rsidRPr="003B0AE9">
        <w:rPr>
          <w:bCs/>
          <w:sz w:val="28"/>
          <w:szCs w:val="28"/>
        </w:rPr>
        <w:t xml:space="preserve">Документация по планировке территории (проект планировки территории и проект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 (далее соответственно – проект планировки территории, территория проектирования) подготовлена на основании постановления администрации города Ставрополя от 21.05.2019 № 1260 «О подготовке документации по планировке территории (проекта планировки территории и проекта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w:t>
      </w:r>
      <w:r w:rsidRPr="003B0AE9">
        <w:rPr>
          <w:bCs/>
          <w:sz w:val="28"/>
          <w:szCs w:val="28"/>
        </w:rPr>
        <w:lastRenderedPageBreak/>
        <w:t>26:12:030501:29, 26:12:030501:51 города Ставрополя».</w:t>
      </w:r>
    </w:p>
    <w:p w:rsidR="003B0AE9" w:rsidRPr="003B0AE9" w:rsidRDefault="003B0AE9" w:rsidP="003B0AE9">
      <w:pPr>
        <w:widowControl w:val="0"/>
        <w:ind w:firstLine="709"/>
        <w:jc w:val="both"/>
        <w:rPr>
          <w:bCs/>
          <w:sz w:val="28"/>
          <w:szCs w:val="28"/>
        </w:rPr>
      </w:pPr>
      <w:r w:rsidRPr="003B0AE9">
        <w:rPr>
          <w:bCs/>
          <w:sz w:val="28"/>
          <w:szCs w:val="28"/>
        </w:rPr>
        <w:t>Подготовка проекта планировки территории выполнена для обеспечения устойчивого развития территории города Ставрополя,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3B0AE9" w:rsidRPr="003B0AE9" w:rsidRDefault="003B0AE9" w:rsidP="003B0AE9">
      <w:pPr>
        <w:widowControl w:val="0"/>
        <w:ind w:firstLine="709"/>
        <w:jc w:val="both"/>
        <w:rPr>
          <w:bCs/>
          <w:sz w:val="28"/>
          <w:szCs w:val="28"/>
        </w:rPr>
      </w:pPr>
      <w:r w:rsidRPr="003B0AE9">
        <w:rPr>
          <w:bCs/>
          <w:sz w:val="28"/>
          <w:szCs w:val="28"/>
        </w:rPr>
        <w:t>Цели и задачи проекта планировки территории:</w:t>
      </w:r>
    </w:p>
    <w:p w:rsidR="003B0AE9" w:rsidRPr="003B0AE9" w:rsidRDefault="003B0AE9" w:rsidP="003B0AE9">
      <w:pPr>
        <w:widowControl w:val="0"/>
        <w:ind w:firstLine="709"/>
        <w:jc w:val="both"/>
        <w:rPr>
          <w:bCs/>
          <w:sz w:val="28"/>
          <w:szCs w:val="28"/>
        </w:rPr>
      </w:pPr>
      <w:r w:rsidRPr="003B0AE9">
        <w:rPr>
          <w:bCs/>
          <w:sz w:val="28"/>
          <w:szCs w:val="28"/>
        </w:rPr>
        <w:t xml:space="preserve">обеспечение устойчивого развития существующей территории; </w:t>
      </w:r>
    </w:p>
    <w:p w:rsidR="003B0AE9" w:rsidRPr="003B0AE9" w:rsidRDefault="003B0AE9" w:rsidP="003B0AE9">
      <w:pPr>
        <w:widowControl w:val="0"/>
        <w:ind w:firstLine="709"/>
        <w:jc w:val="both"/>
        <w:rPr>
          <w:bCs/>
          <w:sz w:val="28"/>
          <w:szCs w:val="28"/>
        </w:rPr>
      </w:pPr>
      <w:r w:rsidRPr="003B0AE9">
        <w:rPr>
          <w:bCs/>
          <w:sz w:val="28"/>
          <w:szCs w:val="28"/>
        </w:rPr>
        <w:t>установление границ территорий общего пользования, границ зон планируемого размещения линейных объектов в границах проекта планировки территории;</w:t>
      </w:r>
    </w:p>
    <w:p w:rsidR="003B0AE9" w:rsidRPr="003B0AE9" w:rsidRDefault="003B0AE9" w:rsidP="003B0AE9">
      <w:pPr>
        <w:widowControl w:val="0"/>
        <w:ind w:firstLine="709"/>
        <w:jc w:val="both"/>
        <w:rPr>
          <w:bCs/>
          <w:sz w:val="28"/>
          <w:szCs w:val="28"/>
        </w:rPr>
      </w:pPr>
      <w:r w:rsidRPr="003B0AE9">
        <w:rPr>
          <w:bCs/>
          <w:sz w:val="28"/>
          <w:szCs w:val="28"/>
        </w:rPr>
        <w:t xml:space="preserve">выделение элементов планировочной структуры и земельных участков или их частей, включаемых в состав земель, подлежащих резервированию для государственных и муниципальных нужд. </w:t>
      </w:r>
    </w:p>
    <w:p w:rsidR="003B0AE9" w:rsidRPr="003B0AE9" w:rsidRDefault="003B0AE9" w:rsidP="003B0AE9">
      <w:pPr>
        <w:widowControl w:val="0"/>
        <w:ind w:firstLine="709"/>
        <w:jc w:val="both"/>
        <w:rPr>
          <w:bCs/>
          <w:sz w:val="28"/>
          <w:szCs w:val="28"/>
        </w:rPr>
      </w:pPr>
      <w:r w:rsidRPr="003B0AE9">
        <w:rPr>
          <w:bCs/>
          <w:sz w:val="28"/>
          <w:szCs w:val="28"/>
        </w:rPr>
        <w:t>Основной задачей проекта планировки территории является формирование улицы местного значения (улицы промышленных и коммунально-складских районов) для повышения эффективности последующего ее использования.</w:t>
      </w:r>
    </w:p>
    <w:p w:rsidR="003B0AE9" w:rsidRPr="003B0AE9" w:rsidRDefault="003B0AE9" w:rsidP="003B0AE9">
      <w:pPr>
        <w:widowControl w:val="0"/>
        <w:ind w:firstLine="709"/>
        <w:jc w:val="both"/>
        <w:rPr>
          <w:bCs/>
          <w:sz w:val="28"/>
          <w:szCs w:val="28"/>
        </w:rPr>
      </w:pPr>
      <w:r w:rsidRPr="003B0AE9">
        <w:rPr>
          <w:bCs/>
          <w:sz w:val="28"/>
          <w:szCs w:val="28"/>
        </w:rPr>
        <w:t xml:space="preserve">Проектом планировки территории решается ряд вопросов, а также определяются места допустимого строительства: </w:t>
      </w:r>
    </w:p>
    <w:p w:rsidR="003B0AE9" w:rsidRPr="003B0AE9" w:rsidRDefault="003B0AE9" w:rsidP="003B0AE9">
      <w:pPr>
        <w:widowControl w:val="0"/>
        <w:ind w:firstLine="709"/>
        <w:jc w:val="both"/>
        <w:rPr>
          <w:bCs/>
          <w:sz w:val="28"/>
          <w:szCs w:val="28"/>
        </w:rPr>
      </w:pPr>
      <w:r w:rsidRPr="003B0AE9">
        <w:rPr>
          <w:bCs/>
          <w:sz w:val="28"/>
          <w:szCs w:val="28"/>
        </w:rPr>
        <w:t xml:space="preserve">под организацию проезжей части автомобильной дороги и пешеходных тротуаров; </w:t>
      </w:r>
    </w:p>
    <w:p w:rsidR="003B0AE9" w:rsidRPr="003B0AE9" w:rsidRDefault="003B0AE9" w:rsidP="003B0AE9">
      <w:pPr>
        <w:widowControl w:val="0"/>
        <w:ind w:firstLine="709"/>
        <w:jc w:val="both"/>
        <w:rPr>
          <w:bCs/>
          <w:sz w:val="28"/>
          <w:szCs w:val="28"/>
        </w:rPr>
      </w:pPr>
      <w:r w:rsidRPr="003B0AE9">
        <w:rPr>
          <w:bCs/>
          <w:sz w:val="28"/>
          <w:szCs w:val="28"/>
        </w:rPr>
        <w:t>под организацию отвода дождевых и паводковых вод (сетей ливневой канализации);</w:t>
      </w:r>
    </w:p>
    <w:p w:rsidR="003B0AE9" w:rsidRPr="003B0AE9" w:rsidRDefault="003B0AE9" w:rsidP="003B0AE9">
      <w:pPr>
        <w:widowControl w:val="0"/>
        <w:ind w:firstLine="709"/>
        <w:jc w:val="both"/>
        <w:rPr>
          <w:bCs/>
          <w:sz w:val="28"/>
          <w:szCs w:val="28"/>
        </w:rPr>
      </w:pPr>
      <w:r w:rsidRPr="003B0AE9">
        <w:rPr>
          <w:bCs/>
          <w:sz w:val="28"/>
          <w:szCs w:val="28"/>
        </w:rPr>
        <w:t>под прокладку сетей наружного освещения;</w:t>
      </w:r>
    </w:p>
    <w:p w:rsidR="003B0AE9" w:rsidRPr="003B0AE9" w:rsidRDefault="003B0AE9" w:rsidP="003B0AE9">
      <w:pPr>
        <w:widowControl w:val="0"/>
        <w:ind w:firstLine="709"/>
        <w:jc w:val="both"/>
        <w:rPr>
          <w:bCs/>
          <w:sz w:val="28"/>
          <w:szCs w:val="28"/>
        </w:rPr>
      </w:pPr>
      <w:r w:rsidRPr="003B0AE9">
        <w:rPr>
          <w:bCs/>
          <w:sz w:val="28"/>
          <w:szCs w:val="28"/>
        </w:rPr>
        <w:t>под организацию площадок для стоянки автомобилей;</w:t>
      </w:r>
    </w:p>
    <w:p w:rsidR="003B0AE9" w:rsidRPr="003B0AE9" w:rsidRDefault="003B0AE9" w:rsidP="003B0AE9">
      <w:pPr>
        <w:widowControl w:val="0"/>
        <w:ind w:firstLine="709"/>
        <w:jc w:val="both"/>
        <w:rPr>
          <w:bCs/>
          <w:sz w:val="28"/>
          <w:szCs w:val="28"/>
        </w:rPr>
      </w:pPr>
      <w:r w:rsidRPr="003B0AE9">
        <w:rPr>
          <w:bCs/>
          <w:sz w:val="28"/>
          <w:szCs w:val="28"/>
        </w:rPr>
        <w:t>под благоустройство земель общего пользования в границах красных линий;</w:t>
      </w:r>
    </w:p>
    <w:p w:rsidR="00C039AC" w:rsidRPr="00C039AC" w:rsidRDefault="003B0AE9" w:rsidP="003B0AE9">
      <w:pPr>
        <w:widowControl w:val="0"/>
        <w:ind w:firstLine="709"/>
        <w:jc w:val="both"/>
        <w:rPr>
          <w:bCs/>
          <w:sz w:val="28"/>
          <w:szCs w:val="28"/>
        </w:rPr>
      </w:pPr>
      <w:r w:rsidRPr="003B0AE9">
        <w:rPr>
          <w:bCs/>
          <w:sz w:val="28"/>
          <w:szCs w:val="28"/>
        </w:rPr>
        <w:t>под озеленение территории общего пользования в границах по</w:t>
      </w:r>
      <w:r>
        <w:rPr>
          <w:bCs/>
          <w:sz w:val="28"/>
          <w:szCs w:val="28"/>
        </w:rPr>
        <w:t>лосы отвода проектируемых дорог</w:t>
      </w:r>
      <w:r w:rsidR="00C039AC" w:rsidRPr="00C039AC">
        <w:rPr>
          <w:bCs/>
          <w:sz w:val="28"/>
          <w:szCs w:val="28"/>
        </w:rPr>
        <w:t>.</w:t>
      </w:r>
    </w:p>
    <w:p w:rsidR="00677043" w:rsidRDefault="00677043" w:rsidP="00677043">
      <w:pPr>
        <w:pStyle w:val="af4"/>
        <w:widowControl w:val="0"/>
        <w:numPr>
          <w:ilvl w:val="0"/>
          <w:numId w:val="36"/>
        </w:numPr>
        <w:jc w:val="both"/>
        <w:rPr>
          <w:sz w:val="28"/>
          <w:szCs w:val="28"/>
        </w:rPr>
      </w:pPr>
      <w:r>
        <w:rPr>
          <w:sz w:val="28"/>
          <w:szCs w:val="28"/>
        </w:rPr>
        <w:t>Разрешительная документация.</w:t>
      </w:r>
    </w:p>
    <w:p w:rsidR="003B0AE9" w:rsidRPr="003B0AE9" w:rsidRDefault="003B0AE9" w:rsidP="003B0AE9">
      <w:pPr>
        <w:widowControl w:val="0"/>
        <w:ind w:firstLine="709"/>
        <w:contextualSpacing/>
        <w:jc w:val="both"/>
        <w:rPr>
          <w:bCs/>
          <w:sz w:val="28"/>
          <w:szCs w:val="28"/>
        </w:rPr>
      </w:pPr>
      <w:r w:rsidRPr="003B0AE9">
        <w:rPr>
          <w:bCs/>
          <w:sz w:val="28"/>
          <w:szCs w:val="28"/>
        </w:rPr>
        <w:t>Проект планировки территории подготовлен в соответствии с требованиями Градостроительного кодекса Российской Федерации</w:t>
      </w:r>
    </w:p>
    <w:p w:rsidR="003B0AE9" w:rsidRPr="003B0AE9" w:rsidRDefault="003B0AE9" w:rsidP="003B0AE9">
      <w:pPr>
        <w:widowControl w:val="0"/>
        <w:ind w:firstLine="709"/>
        <w:contextualSpacing/>
        <w:jc w:val="both"/>
        <w:rPr>
          <w:bCs/>
          <w:sz w:val="28"/>
          <w:szCs w:val="28"/>
        </w:rPr>
      </w:pPr>
      <w:r w:rsidRPr="003B0AE9">
        <w:rPr>
          <w:bCs/>
          <w:sz w:val="28"/>
          <w:szCs w:val="28"/>
        </w:rPr>
        <w:t xml:space="preserve">(далее – Грк РФ),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 на основании Стратегии социально-экономического развития города Ставрополя до 2030 года, утвержденной решением Ставропольской городской Думы от 24 июня 2016 г. № 869 «Об утверждении Стратегии социально-экономического развития города Ставрополя до 2030 года» </w:t>
      </w:r>
    </w:p>
    <w:p w:rsidR="003B0AE9" w:rsidRPr="003B0AE9" w:rsidRDefault="003B0AE9" w:rsidP="003B0AE9">
      <w:pPr>
        <w:widowControl w:val="0"/>
        <w:ind w:firstLine="709"/>
        <w:contextualSpacing/>
        <w:jc w:val="both"/>
        <w:rPr>
          <w:bCs/>
          <w:sz w:val="28"/>
          <w:szCs w:val="28"/>
        </w:rPr>
      </w:pPr>
      <w:r w:rsidRPr="003B0AE9">
        <w:rPr>
          <w:bCs/>
          <w:sz w:val="28"/>
          <w:szCs w:val="28"/>
        </w:rPr>
        <w:t>(далее – Стратегия социально-экономического развития).</w:t>
      </w:r>
    </w:p>
    <w:p w:rsidR="003B0AE9" w:rsidRPr="003B0AE9" w:rsidRDefault="003B0AE9" w:rsidP="003B0AE9">
      <w:pPr>
        <w:widowControl w:val="0"/>
        <w:ind w:firstLine="709"/>
        <w:contextualSpacing/>
        <w:jc w:val="both"/>
        <w:rPr>
          <w:bCs/>
          <w:sz w:val="28"/>
          <w:szCs w:val="28"/>
        </w:rPr>
      </w:pPr>
      <w:r w:rsidRPr="003B0AE9">
        <w:rPr>
          <w:bCs/>
          <w:sz w:val="28"/>
          <w:szCs w:val="28"/>
        </w:rPr>
        <w:t>При разработке проекта планировки территории учтены положения:</w:t>
      </w:r>
    </w:p>
    <w:p w:rsidR="003B0AE9" w:rsidRPr="003B0AE9" w:rsidRDefault="003B0AE9" w:rsidP="003B0AE9">
      <w:pPr>
        <w:widowControl w:val="0"/>
        <w:ind w:firstLine="709"/>
        <w:contextualSpacing/>
        <w:jc w:val="both"/>
        <w:rPr>
          <w:bCs/>
          <w:sz w:val="28"/>
          <w:szCs w:val="28"/>
        </w:rPr>
      </w:pPr>
      <w:r w:rsidRPr="003B0AE9">
        <w:rPr>
          <w:bCs/>
          <w:sz w:val="28"/>
          <w:szCs w:val="28"/>
        </w:rPr>
        <w:lastRenderedPageBreak/>
        <w:t>корректировки генерального плана города Ставрополя на 2010 – 2030 годы, утвержденной решением Ставропольской городской Думы от 03 сентября 2009 г. № 98 «Об утверждении корректировки генерального плана города Ставрополя на 2010 – 2030 годы» (далее – генеральный план города Ставрополя);</w:t>
      </w:r>
    </w:p>
    <w:p w:rsidR="003B0AE9" w:rsidRPr="003B0AE9" w:rsidRDefault="003B0AE9" w:rsidP="003B0AE9">
      <w:pPr>
        <w:widowControl w:val="0"/>
        <w:ind w:firstLine="709"/>
        <w:contextualSpacing/>
        <w:jc w:val="both"/>
        <w:rPr>
          <w:bCs/>
          <w:sz w:val="28"/>
          <w:szCs w:val="28"/>
        </w:rPr>
      </w:pPr>
      <w:r w:rsidRPr="003B0AE9">
        <w:rPr>
          <w:bCs/>
          <w:sz w:val="28"/>
          <w:szCs w:val="28"/>
        </w:rPr>
        <w:t>Правил землепользования и застройки муниципального образования города Ставрополя Ставропольского края, утвержденных решением Ставропольской городской Думы от 27 сентября 2017 г. № 136 «Об утверждении Правил землепользования и застройки муниципального образования города Ставрополя Ставропольского края» (далее – Правила);</w:t>
      </w:r>
    </w:p>
    <w:p w:rsidR="003B0AE9" w:rsidRPr="003B0AE9" w:rsidRDefault="003B0AE9" w:rsidP="0065142F">
      <w:pPr>
        <w:widowControl w:val="0"/>
        <w:ind w:firstLine="709"/>
        <w:contextualSpacing/>
        <w:jc w:val="both"/>
        <w:rPr>
          <w:bCs/>
          <w:sz w:val="28"/>
          <w:szCs w:val="28"/>
        </w:rPr>
      </w:pPr>
      <w:r w:rsidRPr="0065142F">
        <w:rPr>
          <w:bCs/>
          <w:sz w:val="28"/>
          <w:szCs w:val="28"/>
        </w:rPr>
        <w:t>нормативов градостроительного проектирования муниципального образования города Ставрополя Ставропольского края, утвержденных решением Ставропольской городско</w:t>
      </w:r>
      <w:r w:rsidR="0065142F" w:rsidRPr="0065142F">
        <w:rPr>
          <w:bCs/>
          <w:sz w:val="28"/>
          <w:szCs w:val="28"/>
        </w:rPr>
        <w:t xml:space="preserve">й Думы от 17 июня 2015 г. № 680 </w:t>
      </w:r>
      <w:r w:rsidRPr="0065142F">
        <w:rPr>
          <w:bCs/>
          <w:sz w:val="28"/>
          <w:szCs w:val="28"/>
        </w:rPr>
        <w:t>«Об утверждении нормативов градостроительного проектирования муниципального образования города Ставрополя Ставропольского края» (далее – нормативы градостроительного проектирования.</w:t>
      </w:r>
    </w:p>
    <w:p w:rsidR="003B0AE9" w:rsidRPr="003B0AE9" w:rsidRDefault="003B0AE9" w:rsidP="003B0AE9">
      <w:pPr>
        <w:widowControl w:val="0"/>
        <w:ind w:firstLine="709"/>
        <w:contextualSpacing/>
        <w:jc w:val="both"/>
        <w:rPr>
          <w:bCs/>
          <w:sz w:val="28"/>
          <w:szCs w:val="28"/>
        </w:rPr>
      </w:pPr>
      <w:r w:rsidRPr="003B0AE9">
        <w:rPr>
          <w:bCs/>
          <w:sz w:val="28"/>
          <w:szCs w:val="28"/>
        </w:rPr>
        <w:t>Проект планировки территории предусматривает детализацию основных положений генерального плана города Ставрополя по освоению приоритетных направлений градостроительного развития города Ставрополя. Основные проектные решения проекта планировки территории разработаны в соответствии с требованиями технических регламентов, нормативов градостроительного проектирования.</w:t>
      </w:r>
    </w:p>
    <w:p w:rsidR="005B7BFD" w:rsidRPr="00DD7442" w:rsidRDefault="003B0AE9" w:rsidP="003B0AE9">
      <w:pPr>
        <w:widowControl w:val="0"/>
        <w:ind w:firstLine="709"/>
        <w:contextualSpacing/>
        <w:jc w:val="both"/>
        <w:rPr>
          <w:sz w:val="28"/>
          <w:szCs w:val="28"/>
        </w:rPr>
      </w:pPr>
      <w:r w:rsidRPr="003B0AE9">
        <w:rPr>
          <w:bCs/>
          <w:sz w:val="28"/>
          <w:szCs w:val="28"/>
        </w:rPr>
        <w:t>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проекта планировки 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градостроительных планов земельных участков.</w:t>
      </w:r>
    </w:p>
    <w:p w:rsidR="00677043" w:rsidRPr="00DD7442" w:rsidRDefault="00677043" w:rsidP="005D218A">
      <w:pPr>
        <w:widowControl w:val="0"/>
        <w:numPr>
          <w:ilvl w:val="0"/>
          <w:numId w:val="36"/>
        </w:numPr>
        <w:tabs>
          <w:tab w:val="left" w:pos="0"/>
          <w:tab w:val="left" w:pos="851"/>
          <w:tab w:val="left" w:pos="993"/>
        </w:tabs>
        <w:ind w:left="0" w:firstLine="709"/>
        <w:contextualSpacing/>
        <w:jc w:val="both"/>
        <w:outlineLvl w:val="2"/>
        <w:rPr>
          <w:sz w:val="28"/>
          <w:szCs w:val="28"/>
        </w:rPr>
      </w:pPr>
      <w:r w:rsidRPr="00DD7442">
        <w:rPr>
          <w:sz w:val="28"/>
          <w:szCs w:val="28"/>
        </w:rPr>
        <w:t>Положение о размещении объектов капитального строительства местного значения, характеристиках развития территории проектирования и характеристиках развития систем социального, транспортного обслуживания и инженерно-технического обеспечения.</w:t>
      </w:r>
    </w:p>
    <w:p w:rsidR="003B0AE9" w:rsidRPr="003B0AE9" w:rsidRDefault="003B0AE9" w:rsidP="003B0AE9">
      <w:pPr>
        <w:widowControl w:val="0"/>
        <w:ind w:firstLine="709"/>
        <w:contextualSpacing/>
        <w:jc w:val="both"/>
        <w:rPr>
          <w:sz w:val="28"/>
          <w:szCs w:val="28"/>
        </w:rPr>
      </w:pPr>
      <w:r w:rsidRPr="003B0AE9">
        <w:rPr>
          <w:sz w:val="28"/>
          <w:szCs w:val="28"/>
        </w:rPr>
        <w:t>Проектом планировки территории предусматривается размещение улицы местного значения (улицы промышленных и коммунально-складских районов).</w:t>
      </w:r>
    </w:p>
    <w:p w:rsidR="003B0AE9" w:rsidRPr="003B0AE9" w:rsidRDefault="003B0AE9" w:rsidP="003B0AE9">
      <w:pPr>
        <w:widowControl w:val="0"/>
        <w:ind w:firstLine="709"/>
        <w:contextualSpacing/>
        <w:jc w:val="both"/>
        <w:rPr>
          <w:sz w:val="28"/>
          <w:szCs w:val="28"/>
        </w:rPr>
      </w:pPr>
      <w:r w:rsidRPr="003B0AE9">
        <w:rPr>
          <w:sz w:val="28"/>
          <w:szCs w:val="28"/>
        </w:rPr>
        <w:t>Проектом планировки территории не предусматривается размещение новых объектов федерального значения, объектов регионального значения.</w:t>
      </w:r>
    </w:p>
    <w:p w:rsidR="003B0AE9" w:rsidRPr="003B0AE9" w:rsidRDefault="003B0AE9" w:rsidP="003B0AE9">
      <w:pPr>
        <w:widowControl w:val="0"/>
        <w:ind w:firstLine="709"/>
        <w:contextualSpacing/>
        <w:jc w:val="both"/>
        <w:rPr>
          <w:sz w:val="28"/>
          <w:szCs w:val="28"/>
        </w:rPr>
      </w:pPr>
      <w:r w:rsidRPr="003B0AE9">
        <w:rPr>
          <w:sz w:val="28"/>
          <w:szCs w:val="28"/>
        </w:rPr>
        <w:t xml:space="preserve">Границы зоны планируемого размещения указанных линейных объектов определены в соответствии с генеральным планом города Ставрополя и Правилами и приведены в приложении 5 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w:t>
      </w:r>
      <w:r w:rsidRPr="003B0AE9">
        <w:rPr>
          <w:sz w:val="28"/>
          <w:szCs w:val="28"/>
        </w:rPr>
        <w:lastRenderedPageBreak/>
        <w:t>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3B0AE9" w:rsidRPr="003B0AE9" w:rsidRDefault="003B0AE9" w:rsidP="003B0AE9">
      <w:pPr>
        <w:widowControl w:val="0"/>
        <w:ind w:firstLine="709"/>
        <w:contextualSpacing/>
        <w:jc w:val="both"/>
        <w:rPr>
          <w:sz w:val="28"/>
          <w:szCs w:val="28"/>
        </w:rPr>
      </w:pPr>
      <w:r w:rsidRPr="003B0AE9">
        <w:rPr>
          <w:sz w:val="28"/>
          <w:szCs w:val="28"/>
        </w:rPr>
        <w:t>Перечень координат характерных точек границ зон планируемого размещения линейного объекта приведен в приложении 3 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3B0AE9" w:rsidRPr="003B0AE9" w:rsidRDefault="003B0AE9" w:rsidP="003B0AE9">
      <w:pPr>
        <w:widowControl w:val="0"/>
        <w:ind w:firstLine="709"/>
        <w:contextualSpacing/>
        <w:jc w:val="both"/>
        <w:rPr>
          <w:sz w:val="28"/>
          <w:szCs w:val="28"/>
        </w:rPr>
      </w:pPr>
      <w:r w:rsidRPr="003B0AE9">
        <w:rPr>
          <w:sz w:val="28"/>
          <w:szCs w:val="28"/>
        </w:rPr>
        <w:t>Площадь территории в границах проекта планировки территории составляет 3,63 га.</w:t>
      </w:r>
    </w:p>
    <w:p w:rsidR="003B0AE9" w:rsidRPr="003B0AE9" w:rsidRDefault="003B0AE9" w:rsidP="003B0AE9">
      <w:pPr>
        <w:widowControl w:val="0"/>
        <w:ind w:firstLine="709"/>
        <w:contextualSpacing/>
        <w:jc w:val="both"/>
        <w:rPr>
          <w:sz w:val="28"/>
          <w:szCs w:val="28"/>
        </w:rPr>
      </w:pPr>
      <w:r w:rsidRPr="003B0AE9">
        <w:rPr>
          <w:sz w:val="28"/>
          <w:szCs w:val="28"/>
        </w:rPr>
        <w:t>Улица местного значения (улица промышленных и коммунально-складских районов)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 протяженностью 2330 м имеет две полосы движения по одной полосе движения в каждом направлении.</w:t>
      </w:r>
    </w:p>
    <w:p w:rsidR="003B0AE9" w:rsidRPr="003B0AE9" w:rsidRDefault="003B0AE9" w:rsidP="003B0AE9">
      <w:pPr>
        <w:widowControl w:val="0"/>
        <w:ind w:firstLine="709"/>
        <w:contextualSpacing/>
        <w:jc w:val="both"/>
        <w:rPr>
          <w:sz w:val="28"/>
          <w:szCs w:val="28"/>
        </w:rPr>
      </w:pPr>
      <w:r w:rsidRPr="003B0AE9">
        <w:rPr>
          <w:sz w:val="28"/>
          <w:szCs w:val="28"/>
        </w:rPr>
        <w:t>В границах улицы местного значения (улицы промышленных и коммунально-складских районов) планируется размещение дороги местного значения (дороги промышленных и коммунально-складских районов), которая от тротуаров отделена газоном.</w:t>
      </w:r>
    </w:p>
    <w:p w:rsidR="00C039AC" w:rsidRPr="00C039AC" w:rsidRDefault="003B0AE9" w:rsidP="003B0AE9">
      <w:pPr>
        <w:widowControl w:val="0"/>
        <w:ind w:firstLine="709"/>
        <w:contextualSpacing/>
        <w:jc w:val="both"/>
        <w:rPr>
          <w:sz w:val="28"/>
          <w:szCs w:val="28"/>
        </w:rPr>
      </w:pPr>
      <w:r w:rsidRPr="003B0AE9">
        <w:rPr>
          <w:sz w:val="28"/>
          <w:szCs w:val="28"/>
        </w:rPr>
        <w:t>Планируемое развитие территории</w:t>
      </w:r>
      <w:r>
        <w:rPr>
          <w:sz w:val="28"/>
          <w:szCs w:val="28"/>
        </w:rPr>
        <w:t xml:space="preserve"> проектирования предполагается </w:t>
      </w:r>
      <w:r w:rsidRPr="003B0AE9">
        <w:rPr>
          <w:sz w:val="28"/>
          <w:szCs w:val="28"/>
        </w:rPr>
        <w:t>осуществлять без разделения на этапы.</w:t>
      </w:r>
    </w:p>
    <w:p w:rsidR="003B0AE9" w:rsidRPr="003B0AE9" w:rsidRDefault="003B0AE9" w:rsidP="003B0AE9">
      <w:pPr>
        <w:widowControl w:val="0"/>
        <w:ind w:firstLine="709"/>
        <w:jc w:val="both"/>
        <w:rPr>
          <w:sz w:val="28"/>
          <w:szCs w:val="28"/>
        </w:rPr>
      </w:pPr>
      <w:r w:rsidRPr="003B0AE9">
        <w:rPr>
          <w:sz w:val="28"/>
          <w:szCs w:val="28"/>
        </w:rPr>
        <w:t xml:space="preserve">В соответствии с генеральным планом города Ставрополя территория в границах проекта планировки территории представлена функциональной </w:t>
      </w:r>
      <w:r w:rsidRPr="003B0AE9">
        <w:rPr>
          <w:sz w:val="28"/>
          <w:szCs w:val="28"/>
        </w:rPr>
        <w:lastRenderedPageBreak/>
        <w:t>зоной инженерной и транспортной инфраструктуры.</w:t>
      </w:r>
    </w:p>
    <w:p w:rsidR="003B0AE9" w:rsidRPr="003B0AE9" w:rsidRDefault="003B0AE9" w:rsidP="003B0AE9">
      <w:pPr>
        <w:widowControl w:val="0"/>
        <w:ind w:firstLine="709"/>
        <w:jc w:val="both"/>
        <w:rPr>
          <w:sz w:val="28"/>
          <w:szCs w:val="28"/>
        </w:rPr>
      </w:pPr>
      <w:r w:rsidRPr="003B0AE9">
        <w:rPr>
          <w:sz w:val="28"/>
          <w:szCs w:val="28"/>
        </w:rPr>
        <w:t>Зона инженерной и транспортной инфраструктуры предназначена для размещения объектов инженерной и транспортной инфраструктуры, в том числе сооружений и коммуникаций автомобильного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3B1838" w:rsidRDefault="003B0AE9" w:rsidP="003B0AE9">
      <w:pPr>
        <w:widowControl w:val="0"/>
        <w:ind w:firstLine="709"/>
        <w:jc w:val="both"/>
        <w:rPr>
          <w:sz w:val="28"/>
          <w:szCs w:val="28"/>
        </w:rPr>
      </w:pPr>
      <w:r w:rsidRPr="003B0AE9">
        <w:rPr>
          <w:sz w:val="28"/>
          <w:szCs w:val="28"/>
        </w:rPr>
        <w:t>Основные технико-экономические показатели проекта планировки территории приводятся в приложении 1 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3B0AE9" w:rsidRPr="003B0AE9" w:rsidRDefault="003B0AE9" w:rsidP="003B0AE9">
      <w:pPr>
        <w:widowControl w:val="0"/>
        <w:ind w:firstLine="709"/>
        <w:jc w:val="both"/>
        <w:rPr>
          <w:rFonts w:eastAsia="MS Mincho"/>
          <w:sz w:val="28"/>
          <w:szCs w:val="28"/>
        </w:rPr>
      </w:pPr>
      <w:r w:rsidRPr="003B0AE9">
        <w:rPr>
          <w:rFonts w:eastAsia="MS Mincho"/>
          <w:sz w:val="28"/>
          <w:szCs w:val="28"/>
        </w:rPr>
        <w:t xml:space="preserve">Особо охраняемые природные территории федерального, регионального и местного значения, объекты культурного наследия в границах проекта планировки территории отсутствуют. </w:t>
      </w:r>
    </w:p>
    <w:p w:rsidR="003B0AE9" w:rsidRPr="003B0AE9" w:rsidRDefault="003B0AE9" w:rsidP="003B0AE9">
      <w:pPr>
        <w:widowControl w:val="0"/>
        <w:ind w:firstLine="709"/>
        <w:jc w:val="both"/>
        <w:rPr>
          <w:rFonts w:eastAsia="MS Mincho"/>
          <w:sz w:val="28"/>
          <w:szCs w:val="28"/>
        </w:rPr>
      </w:pPr>
      <w:r w:rsidRPr="003B0AE9">
        <w:rPr>
          <w:rFonts w:eastAsia="MS Mincho"/>
          <w:sz w:val="28"/>
          <w:szCs w:val="28"/>
        </w:rPr>
        <w:t>Скотомогильники, места захоронения трупов сибиреязвенных животных и биотермические ямы, месторождения полезных ископаемых в в границах проекта планировки территории отсутствуют.</w:t>
      </w:r>
    </w:p>
    <w:p w:rsidR="003B0AE9" w:rsidRPr="00D505BD" w:rsidRDefault="003B0AE9" w:rsidP="003B0AE9">
      <w:pPr>
        <w:widowControl w:val="0"/>
        <w:ind w:firstLine="709"/>
        <w:jc w:val="both"/>
        <w:rPr>
          <w:rFonts w:eastAsia="MS Mincho"/>
          <w:sz w:val="28"/>
          <w:szCs w:val="28"/>
        </w:rPr>
      </w:pPr>
      <w:r w:rsidRPr="003B0AE9">
        <w:rPr>
          <w:rFonts w:eastAsia="MS Mincho"/>
          <w:sz w:val="28"/>
          <w:szCs w:val="28"/>
        </w:rPr>
        <w:t>Охрана окружающей среды в зоне размещения строительства должна осуществляться в соответствии с действующими нормативными правовыми актами по вопросам охраны окружающей природной среды и рациональному использованию природных ресурсов.</w:t>
      </w:r>
    </w:p>
    <w:p w:rsidR="00677043" w:rsidRPr="00DD7442" w:rsidRDefault="00677043" w:rsidP="00677043">
      <w:pPr>
        <w:widowControl w:val="0"/>
        <w:numPr>
          <w:ilvl w:val="0"/>
          <w:numId w:val="36"/>
        </w:numPr>
        <w:autoSpaceDE w:val="0"/>
        <w:autoSpaceDN w:val="0"/>
        <w:adjustRightInd w:val="0"/>
        <w:jc w:val="both"/>
        <w:rPr>
          <w:bCs/>
          <w:color w:val="000000"/>
          <w:sz w:val="28"/>
          <w:szCs w:val="28"/>
        </w:rPr>
      </w:pPr>
      <w:r w:rsidRPr="00DD7442">
        <w:rPr>
          <w:bCs/>
          <w:color w:val="000000"/>
          <w:sz w:val="28"/>
          <w:szCs w:val="28"/>
        </w:rPr>
        <w:t>Красные линии в границах проекта планировки территории.</w:t>
      </w:r>
    </w:p>
    <w:p w:rsidR="003B0AE9" w:rsidRPr="003B0AE9" w:rsidRDefault="003B0AE9" w:rsidP="003B0AE9">
      <w:pPr>
        <w:widowControl w:val="0"/>
        <w:spacing w:line="230" w:lineRule="auto"/>
        <w:ind w:firstLine="709"/>
        <w:contextualSpacing/>
        <w:jc w:val="both"/>
        <w:rPr>
          <w:sz w:val="28"/>
          <w:szCs w:val="28"/>
        </w:rPr>
      </w:pPr>
      <w:r w:rsidRPr="003B0AE9">
        <w:rPr>
          <w:sz w:val="28"/>
          <w:szCs w:val="28"/>
        </w:rPr>
        <w:t>Красные линии устанавливаются на основании нормативных документов:</w:t>
      </w:r>
    </w:p>
    <w:p w:rsidR="003B0AE9" w:rsidRPr="003B0AE9" w:rsidRDefault="003B0AE9" w:rsidP="003B0AE9">
      <w:pPr>
        <w:widowControl w:val="0"/>
        <w:spacing w:line="230" w:lineRule="auto"/>
        <w:ind w:firstLine="709"/>
        <w:contextualSpacing/>
        <w:jc w:val="both"/>
        <w:rPr>
          <w:sz w:val="28"/>
          <w:szCs w:val="28"/>
        </w:rPr>
      </w:pPr>
      <w:r w:rsidRPr="003B0AE9">
        <w:rPr>
          <w:sz w:val="28"/>
          <w:szCs w:val="28"/>
        </w:rPr>
        <w:t>«РДС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принятый Постановлением Госстроя РФ от 06.04.1998 № 18-30 (далее – РДС 30-201-98);</w:t>
      </w:r>
    </w:p>
    <w:p w:rsidR="003B0AE9" w:rsidRPr="003B0AE9" w:rsidRDefault="003B0AE9" w:rsidP="003B0AE9">
      <w:pPr>
        <w:widowControl w:val="0"/>
        <w:spacing w:line="230" w:lineRule="auto"/>
        <w:ind w:firstLine="709"/>
        <w:contextualSpacing/>
        <w:jc w:val="both"/>
        <w:rPr>
          <w:sz w:val="28"/>
          <w:szCs w:val="28"/>
        </w:rPr>
      </w:pPr>
      <w:r w:rsidRPr="003B0AE9">
        <w:rPr>
          <w:sz w:val="28"/>
          <w:szCs w:val="28"/>
        </w:rPr>
        <w:t>приказ Министерства строительства и жилищно-коммунального хозяйства Российской Федерации от 25 апреля 2017 г. №742/пр «О порядке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w:t>
      </w:r>
    </w:p>
    <w:p w:rsidR="003B0AE9" w:rsidRPr="003B0AE9" w:rsidRDefault="003B0AE9" w:rsidP="003B0AE9">
      <w:pPr>
        <w:widowControl w:val="0"/>
        <w:spacing w:line="230" w:lineRule="auto"/>
        <w:ind w:firstLine="709"/>
        <w:contextualSpacing/>
        <w:jc w:val="both"/>
        <w:rPr>
          <w:sz w:val="28"/>
          <w:szCs w:val="28"/>
        </w:rPr>
      </w:pPr>
      <w:r w:rsidRPr="003B0AE9">
        <w:rPr>
          <w:sz w:val="28"/>
          <w:szCs w:val="28"/>
        </w:rPr>
        <w:t xml:space="preserve">В целях размещения проектируемой улицы местного значения (улицы промышленных и коммунально-складских районов) в настоящем проекте планировки территории устанавливаются красные линии, которые </w:t>
      </w:r>
      <w:r w:rsidRPr="003B0AE9">
        <w:rPr>
          <w:sz w:val="28"/>
          <w:szCs w:val="28"/>
        </w:rPr>
        <w:lastRenderedPageBreak/>
        <w:t>отображены на чертеже «Чертеж красных линий. М 1:1000» в приложении 4 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677043" w:rsidRPr="00DD7442" w:rsidRDefault="003B0AE9" w:rsidP="003B0AE9">
      <w:pPr>
        <w:widowControl w:val="0"/>
        <w:spacing w:line="230" w:lineRule="auto"/>
        <w:ind w:firstLine="709"/>
        <w:contextualSpacing/>
        <w:jc w:val="both"/>
        <w:rPr>
          <w:sz w:val="28"/>
          <w:szCs w:val="28"/>
        </w:rPr>
      </w:pPr>
      <w:r w:rsidRPr="003B0AE9">
        <w:rPr>
          <w:sz w:val="28"/>
          <w:szCs w:val="28"/>
        </w:rPr>
        <w:t>Перечень координат характерных точек устанавливаемых красных линий в границах проекта планировки территории представлен в приложении 2 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CD3E31" w:rsidRDefault="00CD3E31" w:rsidP="00A34572">
      <w:pPr>
        <w:widowControl w:val="0"/>
        <w:shd w:val="clear" w:color="auto" w:fill="FFFFFF"/>
        <w:autoSpaceDE w:val="0"/>
        <w:autoSpaceDN w:val="0"/>
        <w:adjustRightInd w:val="0"/>
        <w:spacing w:line="240" w:lineRule="exact"/>
        <w:jc w:val="both"/>
        <w:rPr>
          <w:b/>
          <w:sz w:val="28"/>
          <w:szCs w:val="28"/>
        </w:rPr>
      </w:pPr>
    </w:p>
    <w:p w:rsidR="00677043" w:rsidRPr="00DD7442" w:rsidRDefault="00677043" w:rsidP="00FE0165">
      <w:pPr>
        <w:widowControl w:val="0"/>
        <w:suppressAutoHyphens/>
        <w:spacing w:line="240" w:lineRule="exact"/>
        <w:contextualSpacing/>
        <w:jc w:val="center"/>
        <w:rPr>
          <w:sz w:val="28"/>
          <w:szCs w:val="28"/>
        </w:rPr>
      </w:pPr>
      <w:r w:rsidRPr="0065142F">
        <w:rPr>
          <w:sz w:val="28"/>
          <w:szCs w:val="28"/>
        </w:rPr>
        <w:t>Документация по планировке территории (проект межевания территори</w:t>
      </w:r>
      <w:bookmarkStart w:id="3" w:name="_GoBack"/>
      <w:bookmarkEnd w:id="3"/>
      <w:r w:rsidRPr="0065142F">
        <w:rPr>
          <w:sz w:val="28"/>
          <w:szCs w:val="28"/>
        </w:rPr>
        <w:t>и)                  в границах улицы Перспективной от проспекта Российского до                            улицы Пирогова города Ставрополя</w:t>
      </w:r>
      <w:r w:rsidRPr="00DD7442">
        <w:rPr>
          <w:sz w:val="28"/>
          <w:szCs w:val="28"/>
        </w:rPr>
        <w:t xml:space="preserve"> </w:t>
      </w:r>
    </w:p>
    <w:p w:rsidR="00CD3E31" w:rsidRPr="00D6139C" w:rsidRDefault="00CD3E31" w:rsidP="00A34572">
      <w:pPr>
        <w:widowControl w:val="0"/>
        <w:suppressAutoHyphens/>
        <w:spacing w:line="240" w:lineRule="exact"/>
        <w:contextualSpacing/>
        <w:jc w:val="center"/>
        <w:rPr>
          <w:color w:val="FF0000"/>
          <w:sz w:val="28"/>
          <w:szCs w:val="28"/>
        </w:rPr>
      </w:pPr>
    </w:p>
    <w:bookmarkEnd w:id="0"/>
    <w:bookmarkEnd w:id="1"/>
    <w:bookmarkEnd w:id="2"/>
    <w:p w:rsidR="00677043" w:rsidRPr="00DD7442" w:rsidRDefault="00677043" w:rsidP="0025407E">
      <w:pPr>
        <w:widowControl w:val="0"/>
        <w:numPr>
          <w:ilvl w:val="0"/>
          <w:numId w:val="36"/>
        </w:numPr>
        <w:tabs>
          <w:tab w:val="left" w:pos="993"/>
        </w:tabs>
        <w:spacing w:line="230" w:lineRule="auto"/>
        <w:ind w:left="851" w:hanging="142"/>
        <w:jc w:val="both"/>
        <w:rPr>
          <w:rFonts w:eastAsia="MS Mincho"/>
          <w:sz w:val="28"/>
          <w:szCs w:val="28"/>
        </w:rPr>
      </w:pPr>
      <w:r w:rsidRPr="00DD7442">
        <w:rPr>
          <w:rFonts w:eastAsia="MS Mincho"/>
          <w:sz w:val="28"/>
          <w:szCs w:val="28"/>
        </w:rPr>
        <w:t>Общая часть.</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 xml:space="preserve">Документация по планировке территории (проект планировки территории и проект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 (далее – проект межевания территории) подготовлена на основании постановления администрации города Ставрополя от 21.05.2019 № 1391 «О подготовке документации по планировке территории (проекта планировки территории и проекта </w:t>
      </w:r>
      <w:r w:rsidRPr="00142D9D">
        <w:rPr>
          <w:rFonts w:eastAsia="MS Mincho"/>
          <w:sz w:val="28"/>
          <w:szCs w:val="28"/>
        </w:rPr>
        <w:lastRenderedPageBreak/>
        <w:t xml:space="preserve">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 </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В процессе разработки проекта межевания территории использовались следующие материалы и нормативно-правовые документы:</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Градостроительный кодекс Российской Федерации;</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Земельный кодекс Российской Федерации;</w:t>
      </w:r>
      <w:r w:rsidRPr="00142D9D">
        <w:rPr>
          <w:rFonts w:eastAsia="MS Mincho"/>
          <w:sz w:val="28"/>
          <w:szCs w:val="28"/>
        </w:rPr>
        <w:tab/>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 xml:space="preserve">СП 42.13330.2016 «Градостроительство. Планировка и застройка городских и сельских поселений. Актуализированная редакция </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СНиП 2.07.01-89» (далее – СП 42.13330.2016);</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 xml:space="preserve"> «РДС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принятый Постановлением Госстроя РФ от 06.04.1998 № 18-30;</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 xml:space="preserve">корректировка генерального плана города Ставрополя на 2010 – </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 xml:space="preserve">2030 годы, утвержденная решением Ставропольской городской Думы </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от 03 сентября 2009 г. № 98 «Об утверждении корректировки генерального плана города Ставрополя на 2010 – 2030 годы» (далее – генеральный план города Ставрополя);</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 xml:space="preserve">Правила землепользования и застройки муниципального образования города Ставрополя Ставропольского края, утвержденные решением Ставропольской городской Думы от 27 сентября 2017 г. № 136 </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«Об утверждении Правил землепользования и застройки муниципального образования города Ставрополя Ставропольского края» (далее – Правила).</w:t>
      </w:r>
    </w:p>
    <w:p w:rsidR="00142D9D" w:rsidRP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 xml:space="preserve">Нормативы градостроительного проектирования муниципального образования города Ставрополя Ставропольского края, утвержденные решением Ставропольской городской Думы от 17 июня 2015 г. № 680 </w:t>
      </w:r>
    </w:p>
    <w:p w:rsidR="00142D9D" w:rsidRDefault="00142D9D" w:rsidP="00142D9D">
      <w:pPr>
        <w:widowControl w:val="0"/>
        <w:tabs>
          <w:tab w:val="left" w:pos="993"/>
        </w:tabs>
        <w:spacing w:line="230" w:lineRule="auto"/>
        <w:ind w:firstLine="709"/>
        <w:jc w:val="both"/>
        <w:rPr>
          <w:rFonts w:eastAsia="MS Mincho"/>
          <w:sz w:val="28"/>
          <w:szCs w:val="28"/>
        </w:rPr>
      </w:pPr>
      <w:r w:rsidRPr="00142D9D">
        <w:rPr>
          <w:rFonts w:eastAsia="MS Mincho"/>
          <w:sz w:val="28"/>
          <w:szCs w:val="28"/>
        </w:rPr>
        <w:t>«Об утверждении нормативов градостроительного проектирования муниципального образования города Ставрополя Ставропольского края»</w:t>
      </w:r>
    </w:p>
    <w:p w:rsidR="004859A1" w:rsidRPr="004859A1" w:rsidRDefault="004859A1" w:rsidP="00142D9D">
      <w:pPr>
        <w:widowControl w:val="0"/>
        <w:tabs>
          <w:tab w:val="left" w:pos="993"/>
        </w:tabs>
        <w:spacing w:line="230" w:lineRule="auto"/>
        <w:ind w:firstLine="709"/>
        <w:jc w:val="both"/>
        <w:rPr>
          <w:rFonts w:eastAsia="MS Mincho"/>
          <w:sz w:val="28"/>
          <w:szCs w:val="28"/>
        </w:rPr>
      </w:pPr>
      <w:r w:rsidRPr="004859A1">
        <w:rPr>
          <w:rFonts w:eastAsia="Calibri"/>
          <w:sz w:val="28"/>
          <w:lang w:eastAsia="en-US"/>
        </w:rPr>
        <w:t>Основные положения проекта межевания территории.</w:t>
      </w:r>
    </w:p>
    <w:p w:rsidR="00142D9D" w:rsidRPr="00142D9D" w:rsidRDefault="00142D9D" w:rsidP="00142D9D">
      <w:pPr>
        <w:widowControl w:val="0"/>
        <w:tabs>
          <w:tab w:val="left" w:pos="993"/>
        </w:tabs>
        <w:ind w:firstLine="709"/>
        <w:jc w:val="both"/>
        <w:rPr>
          <w:rFonts w:eastAsia="MS Mincho"/>
          <w:sz w:val="28"/>
          <w:szCs w:val="28"/>
        </w:rPr>
      </w:pPr>
      <w:r w:rsidRPr="00142D9D">
        <w:rPr>
          <w:rFonts w:eastAsia="MS Mincho"/>
          <w:sz w:val="28"/>
          <w:szCs w:val="28"/>
        </w:rPr>
        <w:t>Основной задачей проекта межевания территории является установление границ образуемых земельных участков, которые будут относиться к территориям общего пользования.</w:t>
      </w:r>
    </w:p>
    <w:p w:rsidR="00142D9D" w:rsidRPr="00142D9D" w:rsidRDefault="00142D9D" w:rsidP="00142D9D">
      <w:pPr>
        <w:widowControl w:val="0"/>
        <w:tabs>
          <w:tab w:val="left" w:pos="993"/>
        </w:tabs>
        <w:ind w:firstLine="709"/>
        <w:jc w:val="both"/>
        <w:rPr>
          <w:rFonts w:eastAsia="MS Mincho"/>
          <w:sz w:val="28"/>
          <w:szCs w:val="28"/>
        </w:rPr>
      </w:pPr>
      <w:r w:rsidRPr="00142D9D">
        <w:rPr>
          <w:rFonts w:eastAsia="MS Mincho"/>
          <w:sz w:val="28"/>
          <w:szCs w:val="28"/>
        </w:rPr>
        <w:t>В проекте межевания территории образование земельных участков предусматривается для размещения автомобильной дороги общего пользования.</w:t>
      </w:r>
    </w:p>
    <w:p w:rsidR="00142D9D" w:rsidRPr="00142D9D" w:rsidRDefault="00142D9D" w:rsidP="00142D9D">
      <w:pPr>
        <w:widowControl w:val="0"/>
        <w:tabs>
          <w:tab w:val="left" w:pos="993"/>
        </w:tabs>
        <w:ind w:firstLine="709"/>
        <w:jc w:val="both"/>
        <w:rPr>
          <w:sz w:val="28"/>
          <w:szCs w:val="28"/>
          <w:lang w:eastAsia="en-US"/>
        </w:rPr>
      </w:pPr>
      <w:r w:rsidRPr="00142D9D">
        <w:rPr>
          <w:rFonts w:eastAsia="MS Mincho"/>
          <w:sz w:val="28"/>
          <w:szCs w:val="28"/>
        </w:rPr>
        <w:t xml:space="preserve">В соответствии с приказом Федеральной службы земельного кадастра </w:t>
      </w:r>
      <w:r w:rsidRPr="00142D9D">
        <w:rPr>
          <w:rFonts w:eastAsia="MS Mincho"/>
          <w:sz w:val="28"/>
          <w:szCs w:val="28"/>
        </w:rPr>
        <w:lastRenderedPageBreak/>
        <w:t>России от 28.03.2002 № П/256 «О введении местных систем координат» принята система координат МСК – 26 от СК-95.</w:t>
      </w:r>
    </w:p>
    <w:p w:rsidR="004859A1" w:rsidRPr="004859A1" w:rsidRDefault="004859A1" w:rsidP="00142D9D">
      <w:pPr>
        <w:widowControl w:val="0"/>
        <w:numPr>
          <w:ilvl w:val="0"/>
          <w:numId w:val="36"/>
        </w:numPr>
        <w:tabs>
          <w:tab w:val="left" w:pos="993"/>
        </w:tabs>
        <w:ind w:left="0" w:firstLine="709"/>
        <w:jc w:val="both"/>
        <w:rPr>
          <w:sz w:val="28"/>
          <w:szCs w:val="28"/>
          <w:lang w:eastAsia="en-US"/>
        </w:rPr>
      </w:pPr>
      <w:r w:rsidRPr="004859A1">
        <w:rPr>
          <w:color w:val="000000"/>
          <w:sz w:val="28"/>
          <w:szCs w:val="28"/>
          <w:lang w:eastAsia="en-US"/>
        </w:rPr>
        <w:t>Перечень и сведения о площади</w:t>
      </w:r>
      <w:r w:rsidR="001C3849">
        <w:rPr>
          <w:color w:val="000000"/>
          <w:sz w:val="28"/>
          <w:szCs w:val="28"/>
          <w:lang w:eastAsia="en-US"/>
        </w:rPr>
        <w:t xml:space="preserve"> исходных и</w:t>
      </w:r>
      <w:r w:rsidRPr="004859A1">
        <w:rPr>
          <w:color w:val="000000"/>
          <w:sz w:val="28"/>
          <w:szCs w:val="28"/>
          <w:lang w:eastAsia="en-US"/>
        </w:rPr>
        <w:t xml:space="preserve"> образуемых земельных участков, которые будут отнесены к территориям общего пользования </w:t>
      </w:r>
      <w:r w:rsidR="001C3849">
        <w:rPr>
          <w:color w:val="000000"/>
          <w:sz w:val="28"/>
          <w:szCs w:val="28"/>
          <w:lang w:eastAsia="en-US"/>
        </w:rPr>
        <w:t xml:space="preserve">и </w:t>
      </w:r>
      <w:r w:rsidRPr="004859A1">
        <w:rPr>
          <w:color w:val="000000"/>
          <w:sz w:val="28"/>
          <w:szCs w:val="28"/>
          <w:lang w:eastAsia="en-US"/>
        </w:rPr>
        <w:t xml:space="preserve">в отношении которых </w:t>
      </w:r>
      <w:r w:rsidRPr="004859A1">
        <w:rPr>
          <w:sz w:val="28"/>
          <w:szCs w:val="28"/>
          <w:lang w:eastAsia="en-US"/>
        </w:rPr>
        <w:t>предполагается изъятие для муниципальных нужд</w:t>
      </w:r>
      <w:r w:rsidRPr="004859A1">
        <w:rPr>
          <w:color w:val="000000"/>
          <w:sz w:val="28"/>
          <w:szCs w:val="28"/>
          <w:lang w:eastAsia="en-US"/>
        </w:rPr>
        <w:t>.</w:t>
      </w:r>
    </w:p>
    <w:p w:rsidR="00142D9D" w:rsidRPr="00142D9D" w:rsidRDefault="004859A1" w:rsidP="00142D9D">
      <w:pPr>
        <w:widowControl w:val="0"/>
        <w:tabs>
          <w:tab w:val="left" w:pos="709"/>
        </w:tabs>
        <w:ind w:firstLine="709"/>
        <w:jc w:val="both"/>
        <w:rPr>
          <w:sz w:val="28"/>
          <w:szCs w:val="28"/>
          <w:lang w:eastAsia="en-US"/>
        </w:rPr>
      </w:pPr>
      <w:r w:rsidRPr="004859A1">
        <w:rPr>
          <w:sz w:val="28"/>
          <w:szCs w:val="28"/>
          <w:lang w:eastAsia="en-US"/>
        </w:rPr>
        <w:tab/>
      </w:r>
      <w:r w:rsidR="00142D9D" w:rsidRPr="00142D9D">
        <w:rPr>
          <w:sz w:val="28"/>
          <w:szCs w:val="28"/>
          <w:lang w:eastAsia="en-US"/>
        </w:rPr>
        <w:t>Перечень и сведения о площади образуемых земельных участков из земель, находящихся в государственной или муниципальной собственности, которые будут отнесены к территориям общего пользования, представлен в приложении 1 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142D9D" w:rsidRPr="00142D9D" w:rsidRDefault="00142D9D" w:rsidP="00142D9D">
      <w:pPr>
        <w:widowControl w:val="0"/>
        <w:tabs>
          <w:tab w:val="left" w:pos="709"/>
        </w:tabs>
        <w:ind w:firstLine="709"/>
        <w:jc w:val="both"/>
        <w:rPr>
          <w:sz w:val="28"/>
          <w:szCs w:val="28"/>
          <w:lang w:eastAsia="en-US"/>
        </w:rPr>
      </w:pPr>
      <w:r w:rsidRPr="00142D9D">
        <w:rPr>
          <w:sz w:val="28"/>
          <w:szCs w:val="28"/>
          <w:lang w:eastAsia="en-US"/>
        </w:rPr>
        <w:t>Перечень и сведения о площади образуемых земельных участков, которые будут отнесены к территориям общего пользования, представлен в приложении 2 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142D9D" w:rsidRPr="00142D9D" w:rsidRDefault="00142D9D" w:rsidP="00142D9D">
      <w:pPr>
        <w:widowControl w:val="0"/>
        <w:tabs>
          <w:tab w:val="left" w:pos="709"/>
        </w:tabs>
        <w:ind w:firstLine="709"/>
        <w:jc w:val="both"/>
        <w:rPr>
          <w:sz w:val="28"/>
          <w:szCs w:val="28"/>
          <w:lang w:eastAsia="en-US"/>
        </w:rPr>
      </w:pPr>
      <w:r w:rsidRPr="00142D9D">
        <w:rPr>
          <w:sz w:val="28"/>
          <w:szCs w:val="28"/>
          <w:lang w:eastAsia="en-US"/>
        </w:rPr>
        <w:t xml:space="preserve">В границах разработки документации по планировке территории расположены земельные участки с кадастровыми номерами 26:12:000000:2334, 26:12:000000:7614, 26:12:000000:7600, 26:12:000000:2536, которые предусмотрены для размещения коммуникаций, и сведения о которых носят временный характер в ЕГРН, права на них не зарегистрированы. Согласно ст. 72 Федерального закона от 13.07.2015 N 218-ФЗ (ред. от 02.08.2019) «О государственной регистрации недвижимости» (с изм. и доп., вступ. в силу с 16.09.2019) образование новых объектов недвижимости из объекта недвижимости, внесенные в Единый государственный реестр недвижимости сведения о котором носят временный характер, не допускается. В проекте межевания территории образование </w:t>
      </w:r>
      <w:r w:rsidRPr="00142D9D">
        <w:rPr>
          <w:sz w:val="28"/>
          <w:szCs w:val="28"/>
          <w:lang w:eastAsia="en-US"/>
        </w:rPr>
        <w:lastRenderedPageBreak/>
        <w:t xml:space="preserve">земельных участков из вышеуказанных земельных участков. сведения о которых носят временный характер в ЕГРН, не предусмотрено. </w:t>
      </w:r>
    </w:p>
    <w:p w:rsidR="00142D9D" w:rsidRPr="00142D9D" w:rsidRDefault="00142D9D" w:rsidP="00142D9D">
      <w:pPr>
        <w:widowControl w:val="0"/>
        <w:tabs>
          <w:tab w:val="left" w:pos="709"/>
        </w:tabs>
        <w:ind w:firstLine="709"/>
        <w:jc w:val="both"/>
        <w:rPr>
          <w:sz w:val="28"/>
          <w:szCs w:val="28"/>
          <w:lang w:eastAsia="en-US"/>
        </w:rPr>
      </w:pPr>
      <w:r w:rsidRPr="00142D9D">
        <w:rPr>
          <w:sz w:val="28"/>
          <w:szCs w:val="28"/>
          <w:lang w:eastAsia="en-US"/>
        </w:rPr>
        <w:t>Перечень координат характерных точек образуемых земельных участков представлен в приложении 3 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142D9D" w:rsidRPr="00142D9D" w:rsidRDefault="00142D9D" w:rsidP="00142D9D">
      <w:pPr>
        <w:widowControl w:val="0"/>
        <w:tabs>
          <w:tab w:val="left" w:pos="709"/>
        </w:tabs>
        <w:ind w:firstLine="709"/>
        <w:jc w:val="both"/>
        <w:rPr>
          <w:sz w:val="28"/>
          <w:szCs w:val="28"/>
          <w:lang w:eastAsia="en-US"/>
        </w:rPr>
      </w:pPr>
      <w:r w:rsidRPr="00142D9D">
        <w:rPr>
          <w:sz w:val="28"/>
          <w:szCs w:val="28"/>
          <w:lang w:eastAsia="en-US"/>
        </w:rPr>
        <w:t>Границы исходных земельных участков, образуемых земельных участков, которые будут отнесены к территориям общего пользования отображены на чертеже «Чертеж межевания территории. Красные линии. Границы образуемых и исходных земельных участков», представленном в приложении 4 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142D9D" w:rsidRDefault="00142D9D" w:rsidP="00142D9D">
      <w:pPr>
        <w:widowControl w:val="0"/>
        <w:tabs>
          <w:tab w:val="left" w:pos="709"/>
        </w:tabs>
        <w:ind w:firstLine="709"/>
        <w:jc w:val="both"/>
        <w:rPr>
          <w:sz w:val="28"/>
          <w:szCs w:val="28"/>
          <w:lang w:eastAsia="en-US"/>
        </w:rPr>
      </w:pPr>
      <w:r w:rsidRPr="00142D9D">
        <w:rPr>
          <w:sz w:val="28"/>
          <w:szCs w:val="28"/>
          <w:lang w:eastAsia="en-US"/>
        </w:rPr>
        <w:t>Необходимости в установлении сервитутов в отношении образуемых земельных участков на момент разработки проекта межевания территории не выявлено.</w:t>
      </w:r>
    </w:p>
    <w:p w:rsidR="004859A1" w:rsidRPr="004859A1" w:rsidRDefault="004859A1" w:rsidP="00142D9D">
      <w:pPr>
        <w:widowControl w:val="0"/>
        <w:tabs>
          <w:tab w:val="left" w:pos="709"/>
        </w:tabs>
        <w:ind w:firstLine="709"/>
        <w:jc w:val="both"/>
        <w:rPr>
          <w:sz w:val="28"/>
          <w:szCs w:val="28"/>
          <w:lang w:eastAsia="en-US"/>
        </w:rPr>
      </w:pPr>
      <w:r w:rsidRPr="004859A1">
        <w:rPr>
          <w:sz w:val="28"/>
          <w:szCs w:val="28"/>
          <w:lang w:eastAsia="en-US"/>
        </w:rPr>
        <w:t xml:space="preserve">8. </w:t>
      </w:r>
      <w:r w:rsidRPr="004859A1">
        <w:rPr>
          <w:rFonts w:eastAsia="Calibri"/>
          <w:sz w:val="28"/>
          <w:lang w:eastAsia="en-US"/>
        </w:rPr>
        <w:t>Ограничения использования территории</w:t>
      </w:r>
      <w:r w:rsidR="00FE0165">
        <w:rPr>
          <w:rFonts w:eastAsia="Calibri"/>
          <w:sz w:val="28"/>
          <w:lang w:eastAsia="en-US"/>
        </w:rPr>
        <w:t xml:space="preserve"> проектирования</w:t>
      </w:r>
      <w:r w:rsidRPr="004859A1">
        <w:rPr>
          <w:rFonts w:eastAsia="Calibri"/>
          <w:sz w:val="28"/>
          <w:lang w:eastAsia="en-US"/>
        </w:rPr>
        <w:t>.</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t xml:space="preserve">В проекте межевания территории рассматриваются ограничения использования территории в границах проекта межевания территории, связанные с наличием в границах проекта межевания территории инженерных коммуникаций, в отношении которых установлены зоны </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t>с особыми условиями использования территории.</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t xml:space="preserve">В соответствии со статьей 1 ГрК РФ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t xml:space="preserve">и культуры) народов Российской Федерации, водоохранные зоны, зоны затопления, подтопления, зоны санитарной охраны источников питьевого </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lastRenderedPageBreak/>
        <w:t>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t xml:space="preserve">Охранные зоны линий электропередачи отображены на основании постановления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t>Охранная зона канализации составляет 5 м в каждую сторону (согласно минимальным отступам от зданий, установленным СП 42.13330.2016).</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t>Охранные зоны газопроводов отображены на основании Правил охраны газораспределительных сетей, утвержденных постановлением Правительства РФ от 20 ноября 2000 г. № 878 (ред. от 17.05.2016).</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t>Охранная зона водопровода составляет 5 м в каждую сторону (согласно минимальным отступам от зданий, установленным СП 42.13330.2016).</w:t>
      </w:r>
    </w:p>
    <w:p w:rsidR="00142D9D" w:rsidRPr="00142D9D" w:rsidRDefault="00142D9D" w:rsidP="00142D9D">
      <w:pPr>
        <w:widowControl w:val="0"/>
        <w:ind w:firstLine="709"/>
        <w:jc w:val="both"/>
        <w:rPr>
          <w:rFonts w:eastAsia="Calibri"/>
          <w:sz w:val="28"/>
          <w:lang w:eastAsia="en-US"/>
        </w:rPr>
      </w:pPr>
      <w:r w:rsidRPr="00142D9D">
        <w:rPr>
          <w:rFonts w:eastAsia="Calibri"/>
          <w:sz w:val="28"/>
          <w:lang w:eastAsia="en-US"/>
        </w:rPr>
        <w:t>Границы зон с особыми условиями использования территории отображены в графической части материалов по обоснованию проекта межевания территории.</w:t>
      </w:r>
    </w:p>
    <w:p w:rsidR="004859A1" w:rsidRDefault="00142D9D" w:rsidP="00142D9D">
      <w:pPr>
        <w:widowControl w:val="0"/>
        <w:ind w:firstLine="709"/>
        <w:jc w:val="both"/>
        <w:rPr>
          <w:sz w:val="28"/>
          <w:szCs w:val="28"/>
          <w:lang w:eastAsia="en-US"/>
        </w:rPr>
      </w:pPr>
      <w:r w:rsidRPr="00142D9D">
        <w:rPr>
          <w:rFonts w:eastAsia="Calibri"/>
          <w:sz w:val="28"/>
          <w:lang w:eastAsia="en-US"/>
        </w:rPr>
        <w:t>На территории в границах проекта межевания территории объекты культурного наследия отсутствуют.</w:t>
      </w:r>
    </w:p>
    <w:p w:rsidR="00677043" w:rsidRPr="004859A1" w:rsidRDefault="00F0097F" w:rsidP="004859A1">
      <w:pPr>
        <w:pStyle w:val="af4"/>
        <w:widowControl w:val="0"/>
        <w:numPr>
          <w:ilvl w:val="0"/>
          <w:numId w:val="46"/>
        </w:numPr>
        <w:tabs>
          <w:tab w:val="left" w:pos="851"/>
        </w:tabs>
        <w:ind w:left="0" w:firstLine="709"/>
        <w:jc w:val="both"/>
        <w:rPr>
          <w:rFonts w:eastAsia="MS Mincho"/>
          <w:sz w:val="28"/>
          <w:szCs w:val="28"/>
        </w:rPr>
      </w:pPr>
      <w:r>
        <w:rPr>
          <w:sz w:val="28"/>
          <w:szCs w:val="28"/>
          <w:lang w:eastAsia="en-US"/>
        </w:rPr>
        <w:t>.</w:t>
      </w:r>
      <w:r w:rsidR="004859A1">
        <w:rPr>
          <w:sz w:val="28"/>
          <w:szCs w:val="28"/>
          <w:lang w:eastAsia="en-US"/>
        </w:rPr>
        <w:t xml:space="preserve"> </w:t>
      </w:r>
      <w:r w:rsidR="00677043" w:rsidRPr="004859A1">
        <w:rPr>
          <w:sz w:val="28"/>
          <w:szCs w:val="28"/>
          <w:lang w:eastAsia="en-US"/>
        </w:rPr>
        <w:t>Сведения о разрешенном использовании образуемых земельных участков.</w:t>
      </w:r>
    </w:p>
    <w:p w:rsidR="00677043" w:rsidRPr="00DD7442" w:rsidRDefault="00142D9D" w:rsidP="00677043">
      <w:pPr>
        <w:widowControl w:val="0"/>
        <w:ind w:firstLine="709"/>
        <w:jc w:val="both"/>
        <w:rPr>
          <w:sz w:val="28"/>
          <w:szCs w:val="28"/>
          <w:lang w:eastAsia="en-US"/>
        </w:rPr>
      </w:pPr>
      <w:r w:rsidRPr="00142D9D">
        <w:rPr>
          <w:sz w:val="28"/>
          <w:szCs w:val="28"/>
          <w:lang w:eastAsia="en-US"/>
        </w:rPr>
        <w:t>Проектом межевания территории разрешенное использование образуемых земельных участков установлено в соответствии с Правилами с учетом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 сентября 2014 г. № 540 «Об утверждении классификатора видов разрешенного использования земельных участков».</w:t>
      </w:r>
    </w:p>
    <w:p w:rsidR="00B41A6F" w:rsidRPr="00DD7442" w:rsidRDefault="00B41A6F" w:rsidP="00312756">
      <w:pPr>
        <w:widowControl w:val="0"/>
        <w:ind w:firstLine="709"/>
        <w:jc w:val="both"/>
        <w:rPr>
          <w:sz w:val="28"/>
          <w:szCs w:val="28"/>
          <w:lang w:eastAsia="en-US"/>
        </w:rPr>
      </w:pPr>
    </w:p>
    <w:p w:rsidR="00B41A6F" w:rsidRDefault="00B41A6F" w:rsidP="00312756">
      <w:pPr>
        <w:widowControl w:val="0"/>
        <w:ind w:firstLine="709"/>
        <w:jc w:val="both"/>
        <w:rPr>
          <w:sz w:val="28"/>
          <w:szCs w:val="28"/>
          <w:lang w:eastAsia="en-US"/>
        </w:rPr>
      </w:pPr>
    </w:p>
    <w:p w:rsidR="00966FFE" w:rsidRPr="00DD7442" w:rsidRDefault="00966FFE" w:rsidP="00312756">
      <w:pPr>
        <w:widowControl w:val="0"/>
        <w:ind w:firstLine="709"/>
        <w:jc w:val="both"/>
        <w:rPr>
          <w:sz w:val="28"/>
          <w:szCs w:val="28"/>
          <w:lang w:eastAsia="en-US"/>
        </w:rPr>
      </w:pPr>
    </w:p>
    <w:p w:rsidR="000C00F0" w:rsidRPr="00DD7442" w:rsidRDefault="000C00F0" w:rsidP="00312756">
      <w:pPr>
        <w:widowControl w:val="0"/>
        <w:tabs>
          <w:tab w:val="left" w:pos="6663"/>
        </w:tabs>
        <w:spacing w:line="240" w:lineRule="exact"/>
        <w:ind w:right="-28"/>
        <w:contextualSpacing/>
        <w:rPr>
          <w:sz w:val="28"/>
          <w:szCs w:val="28"/>
        </w:rPr>
      </w:pPr>
      <w:r w:rsidRPr="00DD7442">
        <w:rPr>
          <w:sz w:val="28"/>
          <w:szCs w:val="28"/>
        </w:rPr>
        <w:t xml:space="preserve">Первый заместитель главы </w:t>
      </w:r>
    </w:p>
    <w:p w:rsidR="00966FFE" w:rsidRDefault="000C00F0" w:rsidP="00312756">
      <w:pPr>
        <w:widowControl w:val="0"/>
        <w:tabs>
          <w:tab w:val="left" w:pos="6663"/>
        </w:tabs>
        <w:spacing w:line="240" w:lineRule="exact"/>
        <w:ind w:right="-28"/>
        <w:contextualSpacing/>
        <w:rPr>
          <w:sz w:val="28"/>
          <w:szCs w:val="28"/>
        </w:rPr>
      </w:pPr>
      <w:r w:rsidRPr="00DD7442">
        <w:rPr>
          <w:sz w:val="28"/>
          <w:szCs w:val="28"/>
        </w:rPr>
        <w:t xml:space="preserve">администрации города Ставрополя                          </w:t>
      </w:r>
      <w:r w:rsidR="00966FFE">
        <w:rPr>
          <w:sz w:val="28"/>
          <w:szCs w:val="28"/>
        </w:rPr>
        <w:t xml:space="preserve">        </w:t>
      </w:r>
      <w:r w:rsidR="00966FFE">
        <w:rPr>
          <w:sz w:val="28"/>
          <w:szCs w:val="28"/>
        </w:rPr>
        <w:tab/>
        <w:t xml:space="preserve">       Ю.В. Белолапенко</w:t>
      </w:r>
    </w:p>
    <w:p w:rsidR="00966FFE" w:rsidRDefault="00966FFE" w:rsidP="00312756">
      <w:pPr>
        <w:widowControl w:val="0"/>
        <w:tabs>
          <w:tab w:val="left" w:pos="6663"/>
        </w:tabs>
        <w:spacing w:line="240" w:lineRule="exact"/>
        <w:ind w:right="-28"/>
        <w:contextualSpacing/>
        <w:rPr>
          <w:sz w:val="28"/>
          <w:szCs w:val="28"/>
        </w:rPr>
      </w:pPr>
    </w:p>
    <w:p w:rsidR="00966FFE" w:rsidRDefault="00966FFE" w:rsidP="00312756">
      <w:pPr>
        <w:widowControl w:val="0"/>
        <w:tabs>
          <w:tab w:val="left" w:pos="6663"/>
        </w:tabs>
        <w:spacing w:line="240" w:lineRule="exact"/>
        <w:ind w:right="-28"/>
        <w:contextualSpacing/>
        <w:rPr>
          <w:sz w:val="28"/>
          <w:szCs w:val="28"/>
        </w:rPr>
      </w:pPr>
    </w:p>
    <w:p w:rsidR="00966FFE" w:rsidRDefault="00966FFE" w:rsidP="00312756">
      <w:pPr>
        <w:widowControl w:val="0"/>
        <w:tabs>
          <w:tab w:val="left" w:pos="6663"/>
        </w:tabs>
        <w:spacing w:line="240" w:lineRule="exact"/>
        <w:ind w:right="-28"/>
        <w:contextualSpacing/>
        <w:rPr>
          <w:sz w:val="28"/>
          <w:szCs w:val="28"/>
        </w:rPr>
        <w:sectPr w:rsidR="00966FFE" w:rsidSect="00D14590">
          <w:headerReference w:type="even" r:id="rId9"/>
          <w:headerReference w:type="default" r:id="rId10"/>
          <w:footerReference w:type="even" r:id="rId11"/>
          <w:headerReference w:type="first" r:id="rId12"/>
          <w:pgSz w:w="11907" w:h="16840" w:code="9"/>
          <w:pgMar w:top="1418" w:right="567" w:bottom="851" w:left="1985" w:header="454" w:footer="510" w:gutter="0"/>
          <w:pgNumType w:start="1"/>
          <w:cols w:space="720"/>
          <w:titlePg/>
          <w:docGrid w:linePitch="272"/>
        </w:sectPr>
      </w:pPr>
    </w:p>
    <w:p w:rsidR="003B0AE9" w:rsidRPr="00DD7442" w:rsidRDefault="003B0AE9" w:rsidP="003B0AE9">
      <w:pPr>
        <w:ind w:left="5103"/>
        <w:jc w:val="both"/>
        <w:rPr>
          <w:sz w:val="28"/>
          <w:szCs w:val="28"/>
        </w:rPr>
      </w:pPr>
      <w:r w:rsidRPr="00DD7442">
        <w:rPr>
          <w:sz w:val="28"/>
          <w:szCs w:val="28"/>
        </w:rPr>
        <w:lastRenderedPageBreak/>
        <w:t>Приложение 1</w:t>
      </w:r>
    </w:p>
    <w:p w:rsidR="003B0AE9" w:rsidRPr="00DD7442" w:rsidRDefault="003B0AE9" w:rsidP="003B0AE9">
      <w:pPr>
        <w:keepNext/>
        <w:spacing w:line="240" w:lineRule="exact"/>
        <w:ind w:left="5103"/>
        <w:contextualSpacing/>
        <w:jc w:val="both"/>
        <w:outlineLvl w:val="0"/>
        <w:rPr>
          <w:sz w:val="28"/>
          <w:szCs w:val="28"/>
        </w:rPr>
      </w:pPr>
    </w:p>
    <w:p w:rsidR="003B0AE9" w:rsidRPr="00DD7442" w:rsidRDefault="003B0AE9" w:rsidP="003B0AE9">
      <w:pPr>
        <w:keepNext/>
        <w:spacing w:line="240" w:lineRule="exact"/>
        <w:ind w:left="5103"/>
        <w:contextualSpacing/>
        <w:jc w:val="both"/>
        <w:outlineLvl w:val="0"/>
        <w:rPr>
          <w:sz w:val="28"/>
          <w:szCs w:val="28"/>
        </w:rPr>
      </w:pPr>
      <w:r w:rsidRPr="00DD7442">
        <w:rPr>
          <w:sz w:val="28"/>
          <w:szCs w:val="28"/>
        </w:rPr>
        <w:t xml:space="preserve">к документации </w:t>
      </w:r>
      <w:r w:rsidRPr="00DD7442">
        <w:rPr>
          <w:sz w:val="28"/>
          <w:szCs w:val="28"/>
          <w:lang w:eastAsia="ar-SA"/>
        </w:rPr>
        <w:t>по планировке территории (проекту планировки территории</w:t>
      </w:r>
      <w:r>
        <w:rPr>
          <w:sz w:val="28"/>
          <w:szCs w:val="28"/>
          <w:lang w:eastAsia="ar-SA"/>
        </w:rPr>
        <w:t xml:space="preserve"> и</w:t>
      </w:r>
      <w:r w:rsidRPr="00DD7442">
        <w:rPr>
          <w:sz w:val="28"/>
          <w:szCs w:val="28"/>
          <w:lang w:eastAsia="ar-SA"/>
        </w:rPr>
        <w:t xml:space="preserve"> проекту межевания территории) </w:t>
      </w:r>
      <w:r w:rsidRPr="00B21EB6">
        <w:rPr>
          <w:spacing w:val="-4"/>
          <w:sz w:val="28"/>
          <w:szCs w:val="28"/>
        </w:rPr>
        <w:t>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r w:rsidRPr="00DD7442">
        <w:rPr>
          <w:sz w:val="28"/>
          <w:szCs w:val="28"/>
        </w:rPr>
        <w:t xml:space="preserve"> </w:t>
      </w:r>
    </w:p>
    <w:p w:rsidR="003B0AE9" w:rsidRPr="00DD7442" w:rsidRDefault="003B0AE9" w:rsidP="003B0AE9">
      <w:pPr>
        <w:keepNext/>
        <w:tabs>
          <w:tab w:val="left" w:pos="6845"/>
        </w:tabs>
        <w:contextualSpacing/>
        <w:outlineLvl w:val="0"/>
        <w:rPr>
          <w:sz w:val="28"/>
          <w:szCs w:val="28"/>
        </w:rPr>
      </w:pPr>
      <w:r>
        <w:rPr>
          <w:sz w:val="28"/>
          <w:szCs w:val="28"/>
        </w:rPr>
        <w:tab/>
      </w:r>
    </w:p>
    <w:p w:rsidR="003B0AE9" w:rsidRPr="00DD7442" w:rsidRDefault="003B0AE9" w:rsidP="003B0AE9">
      <w:pPr>
        <w:keepNext/>
        <w:spacing w:line="240" w:lineRule="exact"/>
        <w:contextualSpacing/>
        <w:jc w:val="center"/>
        <w:outlineLvl w:val="0"/>
        <w:rPr>
          <w:sz w:val="28"/>
          <w:szCs w:val="28"/>
        </w:rPr>
      </w:pPr>
      <w:r w:rsidRPr="00DD7442">
        <w:rPr>
          <w:sz w:val="28"/>
          <w:szCs w:val="28"/>
        </w:rPr>
        <w:t>ТЕХНИКО-ЭКОНОМИЧЕСКИЕ ПОКАЗАТЕЛИ</w:t>
      </w:r>
    </w:p>
    <w:p w:rsidR="003B0AE9" w:rsidRDefault="003B0AE9" w:rsidP="003B0AE9">
      <w:pPr>
        <w:keepNext/>
        <w:spacing w:line="240" w:lineRule="exact"/>
        <w:contextualSpacing/>
        <w:jc w:val="center"/>
        <w:outlineLvl w:val="0"/>
        <w:rPr>
          <w:sz w:val="28"/>
          <w:szCs w:val="28"/>
        </w:rPr>
      </w:pPr>
      <w:r w:rsidRPr="00DD7442">
        <w:rPr>
          <w:sz w:val="28"/>
          <w:szCs w:val="28"/>
        </w:rPr>
        <w:t xml:space="preserve">документации </w:t>
      </w:r>
      <w:r w:rsidRPr="00DD7442">
        <w:rPr>
          <w:sz w:val="28"/>
          <w:szCs w:val="28"/>
          <w:lang w:eastAsia="en-US"/>
        </w:rPr>
        <w:t>по планировке территории (проекта планировки территории</w:t>
      </w:r>
      <w:r>
        <w:rPr>
          <w:sz w:val="28"/>
          <w:szCs w:val="28"/>
          <w:lang w:eastAsia="en-US"/>
        </w:rPr>
        <w:t xml:space="preserve"> и проекта межевания территории</w:t>
      </w:r>
      <w:r w:rsidRPr="00DD7442">
        <w:rPr>
          <w:sz w:val="28"/>
          <w:szCs w:val="28"/>
          <w:lang w:eastAsia="en-US"/>
        </w:rPr>
        <w:t xml:space="preserve">) </w:t>
      </w:r>
      <w:r w:rsidRPr="00B21EB6">
        <w:rPr>
          <w:spacing w:val="-4"/>
          <w:sz w:val="28"/>
          <w:szCs w:val="28"/>
        </w:rPr>
        <w:t>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r w:rsidRPr="00DD7442">
        <w:rPr>
          <w:sz w:val="28"/>
          <w:szCs w:val="28"/>
        </w:rPr>
        <w:t xml:space="preserve"> </w:t>
      </w:r>
    </w:p>
    <w:p w:rsidR="003B0AE9" w:rsidRDefault="003B0AE9" w:rsidP="003B0AE9">
      <w:pPr>
        <w:autoSpaceDE w:val="0"/>
        <w:autoSpaceDN w:val="0"/>
        <w:adjustRightInd w:val="0"/>
        <w:ind w:firstLine="709"/>
        <w:jc w:val="center"/>
        <w:rPr>
          <w:b/>
          <w:bCs/>
          <w:color w:val="000000"/>
          <w:sz w:val="28"/>
          <w:szCs w:val="28"/>
        </w:rPr>
      </w:pPr>
    </w:p>
    <w:tbl>
      <w:tblPr>
        <w:tblW w:w="9356" w:type="dxa"/>
        <w:tblInd w:w="108" w:type="dxa"/>
        <w:tblLayout w:type="fixed"/>
        <w:tblLook w:val="0000" w:firstRow="0" w:lastRow="0" w:firstColumn="0" w:lastColumn="0" w:noHBand="0" w:noVBand="0"/>
      </w:tblPr>
      <w:tblGrid>
        <w:gridCol w:w="567"/>
        <w:gridCol w:w="5670"/>
        <w:gridCol w:w="1560"/>
        <w:gridCol w:w="1559"/>
      </w:tblGrid>
      <w:tr w:rsidR="003B0AE9" w:rsidRPr="002937BE" w:rsidTr="00893515">
        <w:trPr>
          <w:cantSplit/>
          <w:trHeight w:val="20"/>
        </w:trPr>
        <w:tc>
          <w:tcPr>
            <w:tcW w:w="567" w:type="dxa"/>
            <w:tcBorders>
              <w:top w:val="single" w:sz="8" w:space="0" w:color="000000"/>
              <w:left w:val="single" w:sz="8" w:space="0" w:color="000000"/>
              <w:bottom w:val="single" w:sz="8" w:space="0" w:color="000000"/>
            </w:tcBorders>
          </w:tcPr>
          <w:p w:rsidR="003B0AE9" w:rsidRPr="00C63ED1" w:rsidRDefault="003B0AE9" w:rsidP="00893515">
            <w:pPr>
              <w:spacing w:line="240" w:lineRule="exact"/>
              <w:rPr>
                <w:rFonts w:eastAsia="MS Mincho"/>
              </w:rPr>
            </w:pPr>
            <w:r w:rsidRPr="00C63ED1">
              <w:rPr>
                <w:rFonts w:eastAsia="MS Mincho"/>
              </w:rPr>
              <w:t>№ п/п</w:t>
            </w:r>
          </w:p>
        </w:tc>
        <w:tc>
          <w:tcPr>
            <w:tcW w:w="5670" w:type="dxa"/>
            <w:tcBorders>
              <w:top w:val="single" w:sz="8" w:space="0" w:color="000000"/>
              <w:left w:val="single" w:sz="8" w:space="0" w:color="000000"/>
              <w:bottom w:val="single" w:sz="8" w:space="0" w:color="000000"/>
            </w:tcBorders>
            <w:shd w:val="clear" w:color="auto" w:fill="auto"/>
          </w:tcPr>
          <w:p w:rsidR="003B0AE9" w:rsidRPr="00C63ED1" w:rsidRDefault="003B0AE9" w:rsidP="00893515">
            <w:pPr>
              <w:jc w:val="center"/>
              <w:rPr>
                <w:iCs/>
              </w:rPr>
            </w:pPr>
            <w:r w:rsidRPr="00C63ED1">
              <w:rPr>
                <w:iCs/>
              </w:rPr>
              <w:t>Наименование</w:t>
            </w:r>
          </w:p>
        </w:tc>
        <w:tc>
          <w:tcPr>
            <w:tcW w:w="1560" w:type="dxa"/>
            <w:tcBorders>
              <w:top w:val="single" w:sz="8" w:space="0" w:color="000000"/>
              <w:left w:val="single" w:sz="8" w:space="0" w:color="000000"/>
              <w:bottom w:val="single" w:sz="8" w:space="0" w:color="000000"/>
            </w:tcBorders>
            <w:shd w:val="clear" w:color="auto" w:fill="auto"/>
          </w:tcPr>
          <w:p w:rsidR="003B0AE9" w:rsidRPr="00C63ED1" w:rsidRDefault="003B0AE9" w:rsidP="00893515">
            <w:pPr>
              <w:jc w:val="center"/>
              <w:rPr>
                <w:iCs/>
              </w:rPr>
            </w:pPr>
            <w:r w:rsidRPr="00C63ED1">
              <w:rPr>
                <w:iCs/>
              </w:rPr>
              <w:t>Единицы измерения</w:t>
            </w:r>
          </w:p>
        </w:tc>
        <w:tc>
          <w:tcPr>
            <w:tcW w:w="1559" w:type="dxa"/>
            <w:tcBorders>
              <w:top w:val="single" w:sz="8" w:space="0" w:color="000000"/>
              <w:left w:val="single" w:sz="8" w:space="0" w:color="000000"/>
              <w:bottom w:val="single" w:sz="8" w:space="0" w:color="000000"/>
              <w:right w:val="single" w:sz="8" w:space="0" w:color="000000"/>
            </w:tcBorders>
            <w:shd w:val="clear" w:color="auto" w:fill="auto"/>
          </w:tcPr>
          <w:p w:rsidR="003B0AE9" w:rsidRPr="00C63ED1" w:rsidRDefault="003B0AE9" w:rsidP="00893515">
            <w:pPr>
              <w:jc w:val="center"/>
              <w:rPr>
                <w:iCs/>
              </w:rPr>
            </w:pPr>
            <w:r w:rsidRPr="00C63ED1">
              <w:rPr>
                <w:iCs/>
              </w:rPr>
              <w:t>Значение</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1.</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Площадь проектируемой дороги</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га</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D32264" w:rsidRDefault="003B0AE9" w:rsidP="00893515">
            <w:pPr>
              <w:jc w:val="center"/>
              <w:rPr>
                <w:rFonts w:eastAsia="MS Mincho"/>
              </w:rPr>
            </w:pPr>
            <w:r w:rsidRPr="00D32264">
              <w:rPr>
                <w:rFonts w:eastAsia="MS Mincho"/>
              </w:rPr>
              <w:t>3,63</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2.</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 xml:space="preserve">Протяженность </w:t>
            </w:r>
            <w:r w:rsidRPr="00D32264">
              <w:rPr>
                <w:rFonts w:eastAsia="MS Mincho"/>
              </w:rPr>
              <w:t>улицы местного значения (улицы промышленных и коммунально-складских районов)</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D32264" w:rsidRDefault="003B0AE9" w:rsidP="00893515">
            <w:pPr>
              <w:jc w:val="center"/>
              <w:rPr>
                <w:rFonts w:eastAsia="MS Mincho"/>
              </w:rPr>
            </w:pPr>
            <w:r w:rsidRPr="00D32264">
              <w:rPr>
                <w:rFonts w:eastAsia="MS Mincho"/>
              </w:rPr>
              <w:t>2330</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3.</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Длина территории проектирования</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D32264" w:rsidRDefault="003B0AE9" w:rsidP="00893515">
            <w:pPr>
              <w:jc w:val="center"/>
              <w:rPr>
                <w:rFonts w:eastAsia="MS Mincho"/>
              </w:rPr>
            </w:pPr>
            <w:r w:rsidRPr="00D32264">
              <w:rPr>
                <w:rFonts w:eastAsia="MS Mincho"/>
              </w:rPr>
              <w:t>2330</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4.</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Интенсивность движения</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ед./ч</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D32264" w:rsidRDefault="003B0AE9" w:rsidP="00893515">
            <w:pPr>
              <w:jc w:val="center"/>
              <w:rPr>
                <w:rFonts w:eastAsia="MS Mincho"/>
              </w:rPr>
            </w:pPr>
            <w:r w:rsidRPr="00D32264">
              <w:rPr>
                <w:rFonts w:eastAsia="MS Mincho"/>
              </w:rPr>
              <w:t>900</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5.</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Расчетная скорость движения</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км/ч</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D32264" w:rsidRDefault="003B0AE9" w:rsidP="00893515">
            <w:pPr>
              <w:jc w:val="center"/>
              <w:rPr>
                <w:rFonts w:eastAsia="MS Mincho"/>
              </w:rPr>
            </w:pPr>
            <w:r w:rsidRPr="00D32264">
              <w:rPr>
                <w:rFonts w:eastAsia="MS Mincho"/>
              </w:rPr>
              <w:t>60</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6.</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Количество полос движения</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D32264" w:rsidRDefault="003B0AE9" w:rsidP="00893515">
            <w:pPr>
              <w:jc w:val="center"/>
              <w:rPr>
                <w:rFonts w:eastAsia="MS Mincho"/>
              </w:rPr>
            </w:pPr>
            <w:r w:rsidRPr="00D32264">
              <w:rPr>
                <w:rFonts w:eastAsia="MS Mincho"/>
              </w:rPr>
              <w:t>2</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7.</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Ширина проезжей части и обочин проектируемой дороги</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D32264" w:rsidRDefault="003B0AE9" w:rsidP="00893515">
            <w:pPr>
              <w:jc w:val="center"/>
              <w:rPr>
                <w:rFonts w:eastAsia="MS Mincho"/>
              </w:rPr>
            </w:pPr>
            <w:r w:rsidRPr="00D32264">
              <w:rPr>
                <w:rFonts w:eastAsia="MS Mincho"/>
              </w:rPr>
              <w:t>7,0</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8.</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Ширина полосы движения</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D32264" w:rsidRDefault="003B0AE9" w:rsidP="00893515">
            <w:pPr>
              <w:jc w:val="center"/>
              <w:rPr>
                <w:rFonts w:eastAsia="MS Mincho"/>
              </w:rPr>
            </w:pPr>
            <w:r w:rsidRPr="00D32264">
              <w:rPr>
                <w:rFonts w:eastAsia="MS Mincho"/>
              </w:rPr>
              <w:t>3,5</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9.</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Ширина тротуара</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0844CE" w:rsidRDefault="003B0AE9" w:rsidP="00893515">
            <w:pPr>
              <w:jc w:val="center"/>
              <w:rPr>
                <w:rFonts w:eastAsia="MS Mincho"/>
              </w:rPr>
            </w:pPr>
            <w:r w:rsidRPr="000844CE">
              <w:rPr>
                <w:rFonts w:eastAsia="MS Mincho"/>
              </w:rPr>
              <w:t>1,5</w:t>
            </w:r>
          </w:p>
        </w:tc>
      </w:tr>
      <w:tr w:rsidR="003B0AE9" w:rsidRPr="002937BE"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sidRPr="00C63ED1">
              <w:rPr>
                <w:rFonts w:eastAsia="MS Mincho"/>
              </w:rPr>
              <w:t>10.</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Ширина озеленения</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0844CE" w:rsidRDefault="003B0AE9" w:rsidP="00893515">
            <w:pPr>
              <w:jc w:val="center"/>
              <w:rPr>
                <w:rFonts w:eastAsia="MS Mincho"/>
              </w:rPr>
            </w:pPr>
            <w:r w:rsidRPr="000844CE">
              <w:rPr>
                <w:rFonts w:eastAsia="MS Mincho"/>
              </w:rPr>
              <w:t>1,5</w:t>
            </w:r>
          </w:p>
        </w:tc>
      </w:tr>
      <w:tr w:rsidR="003B0AE9" w:rsidRPr="001950E4" w:rsidTr="00893515">
        <w:trPr>
          <w:cantSplit/>
          <w:trHeight w:val="20"/>
        </w:trPr>
        <w:tc>
          <w:tcPr>
            <w:tcW w:w="567" w:type="dxa"/>
            <w:tcBorders>
              <w:top w:val="single" w:sz="4" w:space="0" w:color="000000"/>
              <w:left w:val="single" w:sz="8" w:space="0" w:color="000000"/>
              <w:bottom w:val="single" w:sz="4" w:space="0" w:color="000000"/>
            </w:tcBorders>
          </w:tcPr>
          <w:p w:rsidR="003B0AE9" w:rsidRPr="00C63ED1" w:rsidRDefault="003B0AE9" w:rsidP="00893515">
            <w:pPr>
              <w:rPr>
                <w:rFonts w:eastAsia="MS Mincho"/>
              </w:rPr>
            </w:pPr>
            <w:r>
              <w:rPr>
                <w:rFonts w:eastAsia="MS Mincho"/>
              </w:rPr>
              <w:t>12.</w:t>
            </w:r>
          </w:p>
        </w:tc>
        <w:tc>
          <w:tcPr>
            <w:tcW w:w="567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rPr>
                <w:rFonts w:eastAsia="MS Mincho"/>
              </w:rPr>
            </w:pPr>
            <w:r w:rsidRPr="00C63ED1">
              <w:rPr>
                <w:rFonts w:eastAsia="MS Mincho"/>
              </w:rPr>
              <w:t>Пересечения, примыкания</w:t>
            </w:r>
          </w:p>
        </w:tc>
        <w:tc>
          <w:tcPr>
            <w:tcW w:w="1560" w:type="dxa"/>
            <w:tcBorders>
              <w:top w:val="single" w:sz="4" w:space="0" w:color="000000"/>
              <w:left w:val="single" w:sz="8" w:space="0" w:color="000000"/>
              <w:bottom w:val="single" w:sz="4" w:space="0" w:color="000000"/>
            </w:tcBorders>
            <w:shd w:val="clear" w:color="auto" w:fill="auto"/>
          </w:tcPr>
          <w:p w:rsidR="003B0AE9" w:rsidRPr="00C63ED1" w:rsidRDefault="003B0AE9" w:rsidP="00893515">
            <w:pPr>
              <w:jc w:val="center"/>
              <w:rPr>
                <w:rFonts w:eastAsia="MS Mincho"/>
              </w:rPr>
            </w:pPr>
            <w:r w:rsidRPr="00C63ED1">
              <w:rPr>
                <w:rFonts w:eastAsia="MS Mincho"/>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3B0AE9" w:rsidRPr="000844CE" w:rsidRDefault="003B0AE9" w:rsidP="00893515">
            <w:pPr>
              <w:jc w:val="center"/>
              <w:rPr>
                <w:rFonts w:eastAsia="MS Mincho"/>
              </w:rPr>
            </w:pPr>
            <w:r w:rsidRPr="000844CE">
              <w:rPr>
                <w:rFonts w:eastAsia="MS Mincho"/>
              </w:rPr>
              <w:t>7</w:t>
            </w:r>
          </w:p>
        </w:tc>
      </w:tr>
    </w:tbl>
    <w:p w:rsidR="00C35805" w:rsidRDefault="00C35805" w:rsidP="00DC3434">
      <w:pPr>
        <w:ind w:left="5103"/>
        <w:jc w:val="both"/>
        <w:rPr>
          <w:sz w:val="28"/>
          <w:szCs w:val="28"/>
        </w:rPr>
        <w:sectPr w:rsidR="00C35805" w:rsidSect="00DD7442">
          <w:pgSz w:w="11907" w:h="16840" w:code="9"/>
          <w:pgMar w:top="1418" w:right="567" w:bottom="1134" w:left="1985" w:header="454" w:footer="510" w:gutter="0"/>
          <w:pgNumType w:start="1"/>
          <w:cols w:space="720"/>
          <w:titlePg/>
          <w:docGrid w:linePitch="272"/>
        </w:sectPr>
      </w:pPr>
    </w:p>
    <w:p w:rsidR="00DC3434" w:rsidRPr="000849AC" w:rsidRDefault="00DC3434" w:rsidP="001A1D8A">
      <w:pPr>
        <w:ind w:left="7371" w:right="-171"/>
        <w:jc w:val="both"/>
        <w:rPr>
          <w:sz w:val="28"/>
          <w:szCs w:val="28"/>
        </w:rPr>
      </w:pPr>
      <w:r w:rsidRPr="000849AC">
        <w:rPr>
          <w:sz w:val="28"/>
          <w:szCs w:val="28"/>
        </w:rPr>
        <w:lastRenderedPageBreak/>
        <w:t xml:space="preserve">Приложение </w:t>
      </w:r>
      <w:r w:rsidR="007D16FD">
        <w:rPr>
          <w:sz w:val="28"/>
          <w:szCs w:val="28"/>
        </w:rPr>
        <w:t>2</w:t>
      </w:r>
    </w:p>
    <w:p w:rsidR="00DC3434" w:rsidRPr="000849AC" w:rsidRDefault="00DC3434" w:rsidP="00C76F77">
      <w:pPr>
        <w:keepNext/>
        <w:spacing w:line="240" w:lineRule="exact"/>
        <w:ind w:left="9072" w:right="-171"/>
        <w:contextualSpacing/>
        <w:jc w:val="both"/>
        <w:outlineLvl w:val="0"/>
        <w:rPr>
          <w:sz w:val="28"/>
          <w:szCs w:val="28"/>
        </w:rPr>
      </w:pPr>
    </w:p>
    <w:p w:rsidR="001A1D8A" w:rsidRPr="001A1D8A" w:rsidRDefault="001A1D8A" w:rsidP="001A1D8A">
      <w:pPr>
        <w:keepNext/>
        <w:spacing w:line="240" w:lineRule="exact"/>
        <w:ind w:left="7371" w:right="-171"/>
        <w:contextualSpacing/>
        <w:jc w:val="both"/>
        <w:outlineLvl w:val="0"/>
        <w:rPr>
          <w:rFonts w:eastAsia="Calibri"/>
          <w:sz w:val="28"/>
          <w:szCs w:val="28"/>
          <w:lang w:eastAsia="en-US"/>
        </w:rPr>
      </w:pPr>
      <w:bookmarkStart w:id="4" w:name="_Hlk22288816"/>
      <w:r w:rsidRPr="001A1D8A">
        <w:rPr>
          <w:rFonts w:eastAsia="Calibri"/>
          <w:sz w:val="28"/>
          <w:szCs w:val="28"/>
          <w:lang w:eastAsia="en-US"/>
        </w:rPr>
        <w:t xml:space="preserve">к документации </w:t>
      </w:r>
      <w:bookmarkEnd w:id="4"/>
      <w:r w:rsidRPr="001A1D8A">
        <w:rPr>
          <w:rFonts w:eastAsia="Calibri"/>
          <w:sz w:val="28"/>
          <w:szCs w:val="28"/>
          <w:lang w:eastAsia="ar-SA"/>
        </w:rPr>
        <w:t>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DC3434" w:rsidRPr="00390C79" w:rsidRDefault="00DC3434" w:rsidP="00C76F77">
      <w:pPr>
        <w:jc w:val="both"/>
        <w:rPr>
          <w:rFonts w:eastAsia="MS Mincho"/>
          <w:sz w:val="28"/>
          <w:szCs w:val="28"/>
        </w:rPr>
      </w:pPr>
    </w:p>
    <w:p w:rsidR="00781BFA" w:rsidRPr="00781BFA" w:rsidRDefault="00781BFA" w:rsidP="00781BFA">
      <w:pPr>
        <w:spacing w:line="240" w:lineRule="exact"/>
        <w:jc w:val="center"/>
        <w:rPr>
          <w:sz w:val="28"/>
          <w:szCs w:val="22"/>
          <w:lang w:eastAsia="en-US"/>
        </w:rPr>
      </w:pPr>
      <w:r w:rsidRPr="00781BFA">
        <w:rPr>
          <w:sz w:val="28"/>
          <w:szCs w:val="22"/>
          <w:lang w:eastAsia="en-US"/>
        </w:rPr>
        <w:t xml:space="preserve">ПЕРЕЧЕНЬ </w:t>
      </w:r>
    </w:p>
    <w:p w:rsidR="004859A1" w:rsidRDefault="00781BFA" w:rsidP="00781BFA">
      <w:pPr>
        <w:spacing w:line="240" w:lineRule="exact"/>
        <w:jc w:val="center"/>
        <w:rPr>
          <w:sz w:val="28"/>
          <w:szCs w:val="22"/>
          <w:lang w:eastAsia="en-US"/>
        </w:rPr>
      </w:pPr>
      <w:r w:rsidRPr="00781BFA">
        <w:rPr>
          <w:sz w:val="28"/>
          <w:szCs w:val="22"/>
          <w:lang w:eastAsia="en-US"/>
        </w:rPr>
        <w:t>и сведения о площади образуемых земельных участков из земель, находящихся в государственной или муниципальной собственности, которые будут отнесены к территориям общего пользования</w:t>
      </w:r>
    </w:p>
    <w:p w:rsidR="001A1D8A" w:rsidRDefault="00781BFA" w:rsidP="00781BFA">
      <w:pPr>
        <w:tabs>
          <w:tab w:val="left" w:pos="8468"/>
        </w:tabs>
        <w:spacing w:line="240" w:lineRule="exact"/>
        <w:rPr>
          <w:sz w:val="28"/>
          <w:szCs w:val="22"/>
          <w:lang w:eastAsia="en-US"/>
        </w:rPr>
      </w:pPr>
      <w:r>
        <w:rPr>
          <w:sz w:val="28"/>
          <w:szCs w:val="22"/>
          <w:lang w:eastAsia="en-US"/>
        </w:rPr>
        <w:tab/>
      </w:r>
    </w:p>
    <w:tbl>
      <w:tblPr>
        <w:tblW w:w="11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000"/>
        <w:gridCol w:w="2680"/>
        <w:gridCol w:w="2410"/>
        <w:gridCol w:w="4055"/>
      </w:tblGrid>
      <w:tr w:rsidR="001A1D8A" w:rsidRPr="00D82595" w:rsidTr="00893515">
        <w:trPr>
          <w:trHeight w:val="1373"/>
          <w:jc w:val="center"/>
        </w:trPr>
        <w:tc>
          <w:tcPr>
            <w:tcW w:w="540" w:type="dxa"/>
            <w:shd w:val="clear" w:color="000000" w:fill="FFFFFF"/>
            <w:vAlign w:val="center"/>
            <w:hideMark/>
          </w:tcPr>
          <w:p w:rsidR="001A1D8A" w:rsidRPr="00D82595" w:rsidRDefault="001A1D8A" w:rsidP="00893515">
            <w:pPr>
              <w:jc w:val="center"/>
              <w:rPr>
                <w:color w:val="000000"/>
              </w:rPr>
            </w:pPr>
            <w:r w:rsidRPr="00D82595">
              <w:rPr>
                <w:color w:val="000000"/>
              </w:rPr>
              <w:t>№ п/п</w:t>
            </w:r>
          </w:p>
        </w:tc>
        <w:tc>
          <w:tcPr>
            <w:tcW w:w="2000" w:type="dxa"/>
            <w:shd w:val="clear" w:color="000000" w:fill="FFFFFF"/>
            <w:vAlign w:val="center"/>
            <w:hideMark/>
          </w:tcPr>
          <w:p w:rsidR="001A1D8A" w:rsidRPr="00D82595" w:rsidRDefault="001A1D8A" w:rsidP="00893515">
            <w:pPr>
              <w:jc w:val="center"/>
              <w:rPr>
                <w:color w:val="000000"/>
              </w:rPr>
            </w:pPr>
            <w:r w:rsidRPr="00D82595">
              <w:rPr>
                <w:color w:val="000000"/>
              </w:rPr>
              <w:t>Кадастровый номер квартала</w:t>
            </w:r>
          </w:p>
        </w:tc>
        <w:tc>
          <w:tcPr>
            <w:tcW w:w="2680" w:type="dxa"/>
            <w:shd w:val="clear" w:color="auto" w:fill="auto"/>
            <w:vAlign w:val="center"/>
            <w:hideMark/>
          </w:tcPr>
          <w:p w:rsidR="001A1D8A" w:rsidRPr="00D82595" w:rsidRDefault="001A1D8A" w:rsidP="00893515">
            <w:pPr>
              <w:jc w:val="center"/>
              <w:rPr>
                <w:color w:val="000000"/>
              </w:rPr>
            </w:pPr>
            <w:r w:rsidRPr="00D82595">
              <w:rPr>
                <w:color w:val="000000"/>
              </w:rPr>
              <w:t>Условный номер образуемого земельного участка</w:t>
            </w:r>
          </w:p>
        </w:tc>
        <w:tc>
          <w:tcPr>
            <w:tcW w:w="2410" w:type="dxa"/>
            <w:shd w:val="clear" w:color="auto" w:fill="auto"/>
            <w:vAlign w:val="center"/>
            <w:hideMark/>
          </w:tcPr>
          <w:p w:rsidR="001A1D8A" w:rsidRPr="00D82595" w:rsidRDefault="001A1D8A" w:rsidP="00893515">
            <w:pPr>
              <w:jc w:val="center"/>
              <w:rPr>
                <w:color w:val="000000"/>
              </w:rPr>
            </w:pPr>
            <w:r w:rsidRPr="00D82595">
              <w:rPr>
                <w:color w:val="000000"/>
              </w:rPr>
              <w:t>Площадь образуемого земельного участка, кв.м</w:t>
            </w:r>
          </w:p>
        </w:tc>
        <w:tc>
          <w:tcPr>
            <w:tcW w:w="4055" w:type="dxa"/>
            <w:shd w:val="clear" w:color="auto" w:fill="auto"/>
            <w:vAlign w:val="center"/>
            <w:hideMark/>
          </w:tcPr>
          <w:p w:rsidR="001A1D8A" w:rsidRPr="00D82595" w:rsidRDefault="001A1D8A" w:rsidP="00893515">
            <w:pPr>
              <w:jc w:val="center"/>
              <w:rPr>
                <w:color w:val="000000"/>
              </w:rPr>
            </w:pPr>
            <w:r w:rsidRPr="00D82595">
              <w:rPr>
                <w:color w:val="000000"/>
              </w:rPr>
              <w:t>Код (числовое обозначение) вида разрешенного использования образуемого земельного участка - наименование</w:t>
            </w:r>
          </w:p>
        </w:tc>
      </w:tr>
      <w:tr w:rsidR="001A1D8A" w:rsidRPr="00D82595" w:rsidTr="00893515">
        <w:trPr>
          <w:trHeight w:val="968"/>
          <w:jc w:val="center"/>
        </w:trPr>
        <w:tc>
          <w:tcPr>
            <w:tcW w:w="540" w:type="dxa"/>
            <w:shd w:val="clear" w:color="auto" w:fill="auto"/>
            <w:vAlign w:val="center"/>
            <w:hideMark/>
          </w:tcPr>
          <w:p w:rsidR="001A1D8A" w:rsidRPr="00D82595" w:rsidRDefault="001A1D8A" w:rsidP="00893515">
            <w:pPr>
              <w:jc w:val="center"/>
              <w:rPr>
                <w:color w:val="000000"/>
              </w:rPr>
            </w:pPr>
            <w:r w:rsidRPr="00D82595">
              <w:rPr>
                <w:color w:val="000000"/>
              </w:rPr>
              <w:t>1</w:t>
            </w:r>
          </w:p>
        </w:tc>
        <w:tc>
          <w:tcPr>
            <w:tcW w:w="2000" w:type="dxa"/>
            <w:shd w:val="clear" w:color="auto" w:fill="auto"/>
            <w:vAlign w:val="center"/>
            <w:hideMark/>
          </w:tcPr>
          <w:p w:rsidR="001A1D8A" w:rsidRPr="00D82595" w:rsidRDefault="001A1D8A" w:rsidP="00893515">
            <w:pPr>
              <w:jc w:val="center"/>
              <w:rPr>
                <w:color w:val="000000"/>
              </w:rPr>
            </w:pPr>
            <w:r w:rsidRPr="00D82595">
              <w:rPr>
                <w:color w:val="000000"/>
              </w:rPr>
              <w:t>26:12:030501</w:t>
            </w:r>
          </w:p>
        </w:tc>
        <w:tc>
          <w:tcPr>
            <w:tcW w:w="2680" w:type="dxa"/>
            <w:shd w:val="clear" w:color="auto" w:fill="auto"/>
            <w:vAlign w:val="center"/>
            <w:hideMark/>
          </w:tcPr>
          <w:p w:rsidR="001A1D8A" w:rsidRPr="00D82595" w:rsidRDefault="001A1D8A" w:rsidP="00893515">
            <w:pPr>
              <w:jc w:val="center"/>
              <w:rPr>
                <w:color w:val="000000"/>
              </w:rPr>
            </w:pPr>
            <w:r w:rsidRPr="00D82595">
              <w:rPr>
                <w:color w:val="000000"/>
              </w:rPr>
              <w:t>26:12:030501:ЗУ1</w:t>
            </w:r>
          </w:p>
        </w:tc>
        <w:tc>
          <w:tcPr>
            <w:tcW w:w="2410" w:type="dxa"/>
            <w:shd w:val="clear" w:color="auto" w:fill="auto"/>
            <w:vAlign w:val="center"/>
            <w:hideMark/>
          </w:tcPr>
          <w:p w:rsidR="001A1D8A" w:rsidRPr="00D82595" w:rsidRDefault="001A1D8A" w:rsidP="00893515">
            <w:pPr>
              <w:jc w:val="center"/>
              <w:rPr>
                <w:color w:val="000000"/>
              </w:rPr>
            </w:pPr>
            <w:r w:rsidRPr="00D82595">
              <w:rPr>
                <w:color w:val="000000"/>
              </w:rPr>
              <w:t>36179</w:t>
            </w:r>
          </w:p>
        </w:tc>
        <w:tc>
          <w:tcPr>
            <w:tcW w:w="4055" w:type="dxa"/>
            <w:shd w:val="clear" w:color="auto" w:fill="auto"/>
            <w:vAlign w:val="center"/>
            <w:hideMark/>
          </w:tcPr>
          <w:p w:rsidR="001A1D8A" w:rsidRPr="00D82595" w:rsidRDefault="001A1D8A" w:rsidP="00893515">
            <w:pPr>
              <w:jc w:val="center"/>
              <w:rPr>
                <w:color w:val="000000"/>
              </w:rPr>
            </w:pPr>
            <w:r w:rsidRPr="00D82595">
              <w:rPr>
                <w:color w:val="000000"/>
              </w:rPr>
              <w:t>12.0 - Земельные участки (территории) общего пользования</w:t>
            </w:r>
          </w:p>
        </w:tc>
      </w:tr>
    </w:tbl>
    <w:p w:rsidR="001E2CC4" w:rsidRPr="00DC3434" w:rsidRDefault="001E2CC4" w:rsidP="00DC3434">
      <w:pPr>
        <w:spacing w:line="240" w:lineRule="exact"/>
        <w:jc w:val="center"/>
        <w:rPr>
          <w:sz w:val="28"/>
          <w:szCs w:val="22"/>
          <w:lang w:eastAsia="en-US"/>
        </w:rPr>
      </w:pPr>
    </w:p>
    <w:p w:rsidR="00966FFE" w:rsidRDefault="00966FFE">
      <w:pPr>
        <w:rPr>
          <w:rFonts w:eastAsia="MS Mincho"/>
          <w:sz w:val="28"/>
          <w:szCs w:val="28"/>
        </w:rPr>
      </w:pPr>
    </w:p>
    <w:p w:rsidR="00966FFE" w:rsidRDefault="00966FFE" w:rsidP="007521A1">
      <w:pPr>
        <w:ind w:left="9072"/>
        <w:jc w:val="both"/>
        <w:rPr>
          <w:sz w:val="28"/>
          <w:szCs w:val="28"/>
        </w:rPr>
        <w:sectPr w:rsidR="00966FFE" w:rsidSect="005E7682">
          <w:pgSz w:w="16840" w:h="11907" w:orient="landscape" w:code="9"/>
          <w:pgMar w:top="1985" w:right="1134" w:bottom="284" w:left="1418" w:header="454" w:footer="510" w:gutter="0"/>
          <w:pgNumType w:start="1"/>
          <w:cols w:space="720"/>
          <w:titlePg/>
          <w:docGrid w:linePitch="272"/>
        </w:sectPr>
      </w:pPr>
    </w:p>
    <w:p w:rsidR="00781BFA" w:rsidRPr="00781BFA" w:rsidRDefault="00781BFA" w:rsidP="00781BFA">
      <w:pPr>
        <w:spacing w:line="360" w:lineRule="auto"/>
        <w:ind w:left="7371" w:right="-171"/>
        <w:jc w:val="both"/>
        <w:rPr>
          <w:rFonts w:eastAsia="Calibri"/>
          <w:sz w:val="28"/>
          <w:szCs w:val="28"/>
          <w:lang w:eastAsia="en-US"/>
        </w:rPr>
      </w:pPr>
      <w:r w:rsidRPr="00781BFA">
        <w:rPr>
          <w:rFonts w:eastAsia="Calibri"/>
          <w:sz w:val="28"/>
          <w:szCs w:val="28"/>
          <w:lang w:eastAsia="en-US"/>
        </w:rPr>
        <w:lastRenderedPageBreak/>
        <w:t xml:space="preserve">Приложение </w:t>
      </w:r>
      <w:r>
        <w:rPr>
          <w:rFonts w:eastAsia="Calibri"/>
          <w:sz w:val="28"/>
          <w:szCs w:val="28"/>
          <w:lang w:eastAsia="en-US"/>
        </w:rPr>
        <w:t>3</w:t>
      </w:r>
    </w:p>
    <w:p w:rsidR="00781BFA" w:rsidRPr="00781BFA" w:rsidRDefault="00781BFA" w:rsidP="00781BFA">
      <w:pPr>
        <w:keepNext/>
        <w:spacing w:line="240" w:lineRule="exact"/>
        <w:ind w:left="7371" w:right="-171"/>
        <w:contextualSpacing/>
        <w:jc w:val="both"/>
        <w:outlineLvl w:val="0"/>
        <w:rPr>
          <w:rFonts w:eastAsia="Calibri"/>
          <w:sz w:val="28"/>
          <w:szCs w:val="28"/>
          <w:lang w:eastAsia="en-US"/>
        </w:rPr>
      </w:pPr>
    </w:p>
    <w:p w:rsidR="00781BFA" w:rsidRPr="00781BFA" w:rsidRDefault="00781BFA" w:rsidP="00781BFA">
      <w:pPr>
        <w:keepNext/>
        <w:spacing w:line="240" w:lineRule="exact"/>
        <w:ind w:left="7371" w:right="-171"/>
        <w:contextualSpacing/>
        <w:jc w:val="both"/>
        <w:outlineLvl w:val="0"/>
        <w:rPr>
          <w:rFonts w:eastAsia="Calibri"/>
          <w:sz w:val="28"/>
          <w:szCs w:val="28"/>
          <w:lang w:eastAsia="en-US"/>
        </w:rPr>
      </w:pPr>
      <w:r w:rsidRPr="00781BFA">
        <w:rPr>
          <w:rFonts w:eastAsia="Calibri"/>
          <w:sz w:val="28"/>
          <w:szCs w:val="28"/>
          <w:lang w:eastAsia="en-US"/>
        </w:rPr>
        <w:t xml:space="preserve">к документации </w:t>
      </w:r>
      <w:r w:rsidRPr="00781BFA">
        <w:rPr>
          <w:rFonts w:eastAsia="Calibri"/>
          <w:sz w:val="28"/>
          <w:szCs w:val="28"/>
          <w:lang w:eastAsia="ar-SA"/>
        </w:rPr>
        <w:t>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5E7682" w:rsidRDefault="005E7682" w:rsidP="00871693">
      <w:pPr>
        <w:widowControl w:val="0"/>
        <w:jc w:val="both"/>
        <w:rPr>
          <w:rFonts w:eastAsia="MS Mincho"/>
          <w:sz w:val="28"/>
          <w:szCs w:val="28"/>
        </w:rPr>
      </w:pPr>
    </w:p>
    <w:p w:rsidR="00871693" w:rsidRDefault="00871693" w:rsidP="00871693">
      <w:pPr>
        <w:widowControl w:val="0"/>
        <w:jc w:val="both"/>
        <w:rPr>
          <w:rFonts w:eastAsia="MS Mincho"/>
          <w:sz w:val="28"/>
          <w:szCs w:val="28"/>
        </w:rPr>
      </w:pPr>
    </w:p>
    <w:p w:rsidR="00781BFA" w:rsidRPr="00781BFA" w:rsidRDefault="00781BFA" w:rsidP="00781BFA">
      <w:pPr>
        <w:widowControl w:val="0"/>
        <w:spacing w:line="240" w:lineRule="exact"/>
        <w:jc w:val="center"/>
        <w:rPr>
          <w:sz w:val="28"/>
          <w:szCs w:val="22"/>
          <w:lang w:eastAsia="en-US"/>
        </w:rPr>
      </w:pPr>
      <w:r w:rsidRPr="00781BFA">
        <w:rPr>
          <w:sz w:val="28"/>
          <w:szCs w:val="22"/>
          <w:lang w:eastAsia="en-US"/>
        </w:rPr>
        <w:t xml:space="preserve">ПЕРЕЧЕНЬ </w:t>
      </w:r>
    </w:p>
    <w:p w:rsidR="00702682" w:rsidRDefault="00781BFA" w:rsidP="00781BFA">
      <w:pPr>
        <w:widowControl w:val="0"/>
        <w:spacing w:line="240" w:lineRule="exact"/>
        <w:jc w:val="center"/>
        <w:rPr>
          <w:sz w:val="28"/>
          <w:szCs w:val="22"/>
          <w:lang w:eastAsia="en-US"/>
        </w:rPr>
      </w:pPr>
      <w:r w:rsidRPr="00781BFA">
        <w:rPr>
          <w:sz w:val="28"/>
          <w:szCs w:val="22"/>
          <w:lang w:eastAsia="en-US"/>
        </w:rPr>
        <w:t>и сведения о площади образуемых земельных участков, которые будут отнесены к территориям общего пользования</w:t>
      </w:r>
    </w:p>
    <w:p w:rsidR="00781BFA" w:rsidRDefault="00781BFA" w:rsidP="00781BFA">
      <w:pPr>
        <w:widowControl w:val="0"/>
        <w:spacing w:line="240" w:lineRule="exact"/>
        <w:jc w:val="center"/>
        <w:rPr>
          <w:sz w:val="28"/>
          <w:szCs w:val="22"/>
          <w:lang w:eastAsia="en-US"/>
        </w:rPr>
      </w:pPr>
    </w:p>
    <w:p w:rsidR="007521A1" w:rsidRDefault="007521A1" w:rsidP="005E7682">
      <w:pPr>
        <w:widowControl w:val="0"/>
        <w:spacing w:line="240" w:lineRule="exact"/>
        <w:rPr>
          <w:sz w:val="28"/>
          <w:szCs w:val="22"/>
          <w:lang w:eastAsia="en-US"/>
        </w:rPr>
      </w:pPr>
    </w:p>
    <w:tbl>
      <w:tblPr>
        <w:tblW w:w="15021" w:type="dxa"/>
        <w:tblInd w:w="113" w:type="dxa"/>
        <w:tblLook w:val="04A0" w:firstRow="1" w:lastRow="0" w:firstColumn="1" w:lastColumn="0" w:noHBand="0" w:noVBand="1"/>
      </w:tblPr>
      <w:tblGrid>
        <w:gridCol w:w="637"/>
        <w:gridCol w:w="2040"/>
        <w:gridCol w:w="1412"/>
        <w:gridCol w:w="1567"/>
        <w:gridCol w:w="2524"/>
        <w:gridCol w:w="1981"/>
        <w:gridCol w:w="1600"/>
        <w:gridCol w:w="3260"/>
      </w:tblGrid>
      <w:tr w:rsidR="00781BFA" w:rsidRPr="001768B9" w:rsidTr="00893515">
        <w:trPr>
          <w:trHeight w:val="998"/>
        </w:trPr>
        <w:tc>
          <w:tcPr>
            <w:tcW w:w="6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81BFA" w:rsidRPr="001768B9" w:rsidRDefault="00781BFA" w:rsidP="00893515">
            <w:pPr>
              <w:jc w:val="center"/>
              <w:rPr>
                <w:color w:val="000000"/>
              </w:rPr>
            </w:pPr>
            <w:r w:rsidRPr="001768B9">
              <w:rPr>
                <w:color w:val="000000"/>
              </w:rPr>
              <w:t>№ п/п</w:t>
            </w:r>
          </w:p>
        </w:tc>
        <w:tc>
          <w:tcPr>
            <w:tcW w:w="2040" w:type="dxa"/>
            <w:tcBorders>
              <w:top w:val="single" w:sz="4" w:space="0" w:color="auto"/>
              <w:left w:val="nil"/>
              <w:bottom w:val="single" w:sz="4" w:space="0" w:color="auto"/>
              <w:right w:val="single" w:sz="4" w:space="0" w:color="auto"/>
            </w:tcBorders>
            <w:shd w:val="clear" w:color="000000" w:fill="FFFFFF"/>
            <w:vAlign w:val="center"/>
            <w:hideMark/>
          </w:tcPr>
          <w:p w:rsidR="00781BFA" w:rsidRPr="001768B9" w:rsidRDefault="00781BFA" w:rsidP="00893515">
            <w:pPr>
              <w:jc w:val="center"/>
              <w:rPr>
                <w:color w:val="000000"/>
              </w:rPr>
            </w:pPr>
            <w:r w:rsidRPr="001768B9">
              <w:rPr>
                <w:color w:val="000000"/>
              </w:rPr>
              <w:t>Кадастровый номер исходного земельного участка</w:t>
            </w:r>
          </w:p>
        </w:tc>
        <w:tc>
          <w:tcPr>
            <w:tcW w:w="1412" w:type="dxa"/>
            <w:tcBorders>
              <w:top w:val="single" w:sz="4" w:space="0" w:color="auto"/>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Площадь исходного земельного участка, кв.м</w:t>
            </w:r>
          </w:p>
        </w:tc>
        <w:tc>
          <w:tcPr>
            <w:tcW w:w="1567" w:type="dxa"/>
            <w:tcBorders>
              <w:top w:val="single" w:sz="4" w:space="0" w:color="auto"/>
              <w:left w:val="nil"/>
              <w:bottom w:val="single" w:sz="4" w:space="0" w:color="auto"/>
              <w:right w:val="single" w:sz="4" w:space="0" w:color="auto"/>
            </w:tcBorders>
            <w:shd w:val="clear" w:color="000000" w:fill="FFFFFF"/>
            <w:vAlign w:val="center"/>
            <w:hideMark/>
          </w:tcPr>
          <w:p w:rsidR="00781BFA" w:rsidRPr="001768B9" w:rsidRDefault="00781BFA" w:rsidP="00893515">
            <w:pPr>
              <w:jc w:val="center"/>
              <w:rPr>
                <w:color w:val="000000"/>
              </w:rPr>
            </w:pPr>
            <w:r w:rsidRPr="001768B9">
              <w:rPr>
                <w:color w:val="000000"/>
              </w:rPr>
              <w:t>Категория земель</w:t>
            </w:r>
          </w:p>
        </w:tc>
        <w:tc>
          <w:tcPr>
            <w:tcW w:w="2524" w:type="dxa"/>
            <w:tcBorders>
              <w:top w:val="single" w:sz="4" w:space="0" w:color="auto"/>
              <w:left w:val="nil"/>
              <w:bottom w:val="single" w:sz="4" w:space="0" w:color="auto"/>
              <w:right w:val="single" w:sz="4" w:space="0" w:color="auto"/>
            </w:tcBorders>
            <w:shd w:val="clear" w:color="000000" w:fill="FFFFFF"/>
            <w:vAlign w:val="center"/>
            <w:hideMark/>
          </w:tcPr>
          <w:p w:rsidR="00781BFA" w:rsidRPr="001768B9" w:rsidRDefault="00781BFA" w:rsidP="00893515">
            <w:pPr>
              <w:jc w:val="center"/>
              <w:rPr>
                <w:color w:val="000000"/>
              </w:rPr>
            </w:pPr>
            <w:r w:rsidRPr="001768B9">
              <w:rPr>
                <w:color w:val="000000"/>
              </w:rPr>
              <w:t>Вид разрешенного использования исходного земельного участка</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Условный номер образуемого земельного участка</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Площадь образуемого земельного участка, кв.м</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Код (числовое обозначение) вида разрешенного использования образуемого земельного участка - наименование</w:t>
            </w:r>
          </w:p>
        </w:tc>
      </w:tr>
      <w:tr w:rsidR="00781BFA" w:rsidRPr="001768B9" w:rsidTr="00893515">
        <w:trPr>
          <w:trHeight w:val="821"/>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1</w:t>
            </w:r>
          </w:p>
        </w:tc>
        <w:tc>
          <w:tcPr>
            <w:tcW w:w="204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26:12:030501:85</w:t>
            </w:r>
          </w:p>
        </w:tc>
        <w:tc>
          <w:tcPr>
            <w:tcW w:w="1412"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3300</w:t>
            </w:r>
          </w:p>
        </w:tc>
        <w:tc>
          <w:tcPr>
            <w:tcW w:w="1567"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Земли населенных пунктов</w:t>
            </w:r>
          </w:p>
        </w:tc>
        <w:tc>
          <w:tcPr>
            <w:tcW w:w="2524"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для строительства производственной базы</w:t>
            </w:r>
          </w:p>
        </w:tc>
        <w:tc>
          <w:tcPr>
            <w:tcW w:w="1981"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26:12:030501:85:ЗУ1</w:t>
            </w:r>
          </w:p>
        </w:tc>
        <w:tc>
          <w:tcPr>
            <w:tcW w:w="160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42</w:t>
            </w:r>
          </w:p>
        </w:tc>
        <w:tc>
          <w:tcPr>
            <w:tcW w:w="326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12.0 - Земельные участки (территории) общего пользования</w:t>
            </w:r>
          </w:p>
        </w:tc>
      </w:tr>
      <w:tr w:rsidR="00781BFA" w:rsidRPr="001768B9" w:rsidTr="00893515">
        <w:trPr>
          <w:trHeight w:val="1089"/>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w:t>
            </w:r>
          </w:p>
        </w:tc>
        <w:tc>
          <w:tcPr>
            <w:tcW w:w="204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26:12:030501:43</w:t>
            </w:r>
          </w:p>
        </w:tc>
        <w:tc>
          <w:tcPr>
            <w:tcW w:w="1412"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5231</w:t>
            </w:r>
          </w:p>
        </w:tc>
        <w:tc>
          <w:tcPr>
            <w:tcW w:w="1567"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Земли населенных пунктов</w:t>
            </w:r>
          </w:p>
        </w:tc>
        <w:tc>
          <w:tcPr>
            <w:tcW w:w="2524"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для продолжения строительства объектов производственного назначения</w:t>
            </w:r>
          </w:p>
        </w:tc>
        <w:tc>
          <w:tcPr>
            <w:tcW w:w="1981"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26:12:030501:43:ЗУ1</w:t>
            </w:r>
          </w:p>
        </w:tc>
        <w:tc>
          <w:tcPr>
            <w:tcW w:w="160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77</w:t>
            </w:r>
          </w:p>
        </w:tc>
        <w:tc>
          <w:tcPr>
            <w:tcW w:w="3260" w:type="dxa"/>
            <w:tcBorders>
              <w:top w:val="nil"/>
              <w:left w:val="nil"/>
              <w:bottom w:val="single" w:sz="4" w:space="0" w:color="auto"/>
              <w:right w:val="single" w:sz="4" w:space="0" w:color="auto"/>
            </w:tcBorders>
            <w:shd w:val="clear" w:color="auto" w:fill="auto"/>
            <w:vAlign w:val="center"/>
            <w:hideMark/>
          </w:tcPr>
          <w:p w:rsidR="00781BFA" w:rsidRPr="001768B9" w:rsidRDefault="00781BFA" w:rsidP="00893515">
            <w:pPr>
              <w:jc w:val="center"/>
              <w:rPr>
                <w:color w:val="000000"/>
              </w:rPr>
            </w:pPr>
            <w:r w:rsidRPr="001768B9">
              <w:rPr>
                <w:color w:val="000000"/>
              </w:rPr>
              <w:t>12.0 - Земельные участки (территории) общего пользования</w:t>
            </w:r>
          </w:p>
        </w:tc>
      </w:tr>
    </w:tbl>
    <w:p w:rsidR="00966FFE" w:rsidRDefault="00966FFE">
      <w:pPr>
        <w:rPr>
          <w:sz w:val="28"/>
          <w:szCs w:val="22"/>
          <w:lang w:eastAsia="en-US"/>
        </w:rPr>
        <w:sectPr w:rsidR="00966FFE" w:rsidSect="00871693">
          <w:pgSz w:w="16840" w:h="11907" w:orient="landscape" w:code="9"/>
          <w:pgMar w:top="1985" w:right="1134" w:bottom="454" w:left="1418" w:header="454" w:footer="510" w:gutter="0"/>
          <w:pgNumType w:start="1"/>
          <w:cols w:space="720"/>
          <w:titlePg/>
          <w:docGrid w:linePitch="272"/>
        </w:sectPr>
      </w:pPr>
    </w:p>
    <w:p w:rsidR="00DC3434" w:rsidRDefault="00DC3434" w:rsidP="00781BFA">
      <w:pPr>
        <w:ind w:left="3686"/>
        <w:jc w:val="both"/>
        <w:rPr>
          <w:sz w:val="28"/>
          <w:szCs w:val="28"/>
        </w:rPr>
      </w:pPr>
      <w:r w:rsidRPr="000849AC">
        <w:rPr>
          <w:sz w:val="28"/>
          <w:szCs w:val="28"/>
        </w:rPr>
        <w:lastRenderedPageBreak/>
        <w:t>Приложение</w:t>
      </w:r>
      <w:r w:rsidR="007521A1">
        <w:rPr>
          <w:sz w:val="28"/>
          <w:szCs w:val="28"/>
        </w:rPr>
        <w:t xml:space="preserve"> </w:t>
      </w:r>
      <w:r w:rsidR="00893515">
        <w:rPr>
          <w:sz w:val="28"/>
          <w:szCs w:val="28"/>
        </w:rPr>
        <w:t>4</w:t>
      </w:r>
    </w:p>
    <w:p w:rsidR="00DC3434" w:rsidRPr="000849AC" w:rsidRDefault="00DC3434" w:rsidP="00781BFA">
      <w:pPr>
        <w:ind w:left="3686"/>
        <w:jc w:val="both"/>
        <w:rPr>
          <w:sz w:val="28"/>
          <w:szCs w:val="28"/>
        </w:rPr>
      </w:pPr>
    </w:p>
    <w:p w:rsidR="00781BFA" w:rsidRPr="00781BFA" w:rsidRDefault="00781BFA" w:rsidP="00781BFA">
      <w:pPr>
        <w:keepNext/>
        <w:spacing w:line="240" w:lineRule="exact"/>
        <w:ind w:left="3686" w:right="283"/>
        <w:contextualSpacing/>
        <w:jc w:val="both"/>
        <w:outlineLvl w:val="0"/>
        <w:rPr>
          <w:rFonts w:eastAsia="Calibri"/>
          <w:sz w:val="28"/>
          <w:szCs w:val="28"/>
          <w:lang w:eastAsia="en-US"/>
        </w:rPr>
      </w:pPr>
      <w:r w:rsidRPr="00781BFA">
        <w:rPr>
          <w:rFonts w:eastAsia="Calibri"/>
          <w:sz w:val="28"/>
          <w:szCs w:val="28"/>
          <w:lang w:eastAsia="en-US"/>
        </w:rPr>
        <w:t xml:space="preserve">к документации </w:t>
      </w:r>
      <w:r w:rsidRPr="00781BFA">
        <w:rPr>
          <w:rFonts w:eastAsia="Calibri"/>
          <w:sz w:val="28"/>
          <w:szCs w:val="28"/>
          <w:lang w:eastAsia="ar-SA"/>
        </w:rPr>
        <w:t>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781BFA" w:rsidRPr="00781BFA" w:rsidRDefault="00781BFA" w:rsidP="00781BFA">
      <w:pPr>
        <w:keepNext/>
        <w:spacing w:line="240" w:lineRule="exact"/>
        <w:ind w:left="3261" w:right="283"/>
        <w:contextualSpacing/>
        <w:jc w:val="both"/>
        <w:outlineLvl w:val="0"/>
        <w:rPr>
          <w:rFonts w:eastAsia="Calibri"/>
          <w:sz w:val="28"/>
          <w:szCs w:val="28"/>
          <w:lang w:eastAsia="en-US"/>
        </w:rPr>
      </w:pPr>
    </w:p>
    <w:p w:rsidR="00DC3434" w:rsidRDefault="00DC3434" w:rsidP="00DC3434">
      <w:pPr>
        <w:spacing w:line="240" w:lineRule="exact"/>
        <w:jc w:val="center"/>
        <w:rPr>
          <w:sz w:val="28"/>
          <w:lang w:eastAsia="en-US"/>
        </w:rPr>
      </w:pPr>
    </w:p>
    <w:p w:rsidR="00893515" w:rsidRPr="00893515" w:rsidRDefault="00893515" w:rsidP="00893515">
      <w:pPr>
        <w:spacing w:line="240" w:lineRule="exact"/>
        <w:ind w:firstLine="709"/>
        <w:jc w:val="center"/>
        <w:rPr>
          <w:rFonts w:eastAsia="Calibri"/>
          <w:sz w:val="28"/>
          <w:lang w:eastAsia="en-US"/>
        </w:rPr>
      </w:pPr>
      <w:r w:rsidRPr="00893515">
        <w:rPr>
          <w:rFonts w:eastAsia="Calibri"/>
          <w:sz w:val="28"/>
          <w:lang w:eastAsia="en-US"/>
        </w:rPr>
        <w:t>ПЕРЕЧЕНЬ</w:t>
      </w:r>
    </w:p>
    <w:p w:rsidR="00893515" w:rsidRPr="00893515" w:rsidRDefault="00893515" w:rsidP="00893515">
      <w:pPr>
        <w:widowControl w:val="0"/>
        <w:tabs>
          <w:tab w:val="left" w:pos="6663"/>
        </w:tabs>
        <w:spacing w:line="240" w:lineRule="exact"/>
        <w:ind w:right="-28"/>
        <w:contextualSpacing/>
        <w:jc w:val="center"/>
        <w:rPr>
          <w:rFonts w:eastAsia="Calibri"/>
          <w:sz w:val="28"/>
          <w:szCs w:val="22"/>
          <w:lang w:eastAsia="en-US"/>
        </w:rPr>
      </w:pPr>
      <w:r w:rsidRPr="00893515">
        <w:rPr>
          <w:rFonts w:eastAsia="Calibri"/>
          <w:sz w:val="28"/>
          <w:szCs w:val="22"/>
          <w:lang w:eastAsia="en-US"/>
        </w:rPr>
        <w:t>координат характерных точек образуемых земельных участков</w:t>
      </w:r>
    </w:p>
    <w:p w:rsidR="00E02ECA" w:rsidRDefault="00E02ECA" w:rsidP="000C00F0">
      <w:pPr>
        <w:widowControl w:val="0"/>
        <w:tabs>
          <w:tab w:val="left" w:pos="6663"/>
        </w:tabs>
        <w:spacing w:line="240" w:lineRule="exact"/>
        <w:ind w:right="-28"/>
        <w:contextualSpacing/>
        <w:rPr>
          <w:rFonts w:eastAsia="MS Mincho"/>
          <w:sz w:val="28"/>
          <w:szCs w:val="28"/>
        </w:rPr>
      </w:pPr>
    </w:p>
    <w:tbl>
      <w:tblPr>
        <w:tblW w:w="949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827"/>
        <w:gridCol w:w="2552"/>
        <w:gridCol w:w="2410"/>
      </w:tblGrid>
      <w:tr w:rsidR="00893515" w:rsidRPr="008E2040" w:rsidTr="00893515">
        <w:trPr>
          <w:trHeight w:val="299"/>
          <w:tblHeader/>
        </w:trPr>
        <w:tc>
          <w:tcPr>
            <w:tcW w:w="709" w:type="dxa"/>
            <w:vMerge w:val="restart"/>
            <w:shd w:val="clear" w:color="auto" w:fill="auto"/>
            <w:vAlign w:val="center"/>
            <w:hideMark/>
          </w:tcPr>
          <w:p w:rsidR="00893515" w:rsidRPr="008E2040" w:rsidRDefault="00893515" w:rsidP="00893515">
            <w:pPr>
              <w:jc w:val="center"/>
              <w:rPr>
                <w:color w:val="000000"/>
              </w:rPr>
            </w:pPr>
            <w:r w:rsidRPr="008E2040">
              <w:rPr>
                <w:color w:val="000000"/>
              </w:rPr>
              <w:t>№ п/п</w:t>
            </w:r>
          </w:p>
        </w:tc>
        <w:tc>
          <w:tcPr>
            <w:tcW w:w="3827" w:type="dxa"/>
            <w:vMerge w:val="restart"/>
            <w:shd w:val="clear" w:color="auto" w:fill="auto"/>
            <w:vAlign w:val="center"/>
            <w:hideMark/>
          </w:tcPr>
          <w:p w:rsidR="00893515" w:rsidRPr="008E2040" w:rsidRDefault="00893515" w:rsidP="00893515">
            <w:pPr>
              <w:jc w:val="center"/>
              <w:rPr>
                <w:color w:val="000000"/>
              </w:rPr>
            </w:pPr>
            <w:r w:rsidRPr="008E2040">
              <w:rPr>
                <w:color w:val="000000"/>
              </w:rPr>
              <w:t>Номер образуемого участка. Обозначение характерных точек границы</w:t>
            </w:r>
          </w:p>
        </w:tc>
        <w:tc>
          <w:tcPr>
            <w:tcW w:w="4962" w:type="dxa"/>
            <w:gridSpan w:val="2"/>
            <w:shd w:val="clear" w:color="auto" w:fill="auto"/>
            <w:vAlign w:val="center"/>
            <w:hideMark/>
          </w:tcPr>
          <w:p w:rsidR="00893515" w:rsidRPr="008E2040" w:rsidRDefault="00893515" w:rsidP="00893515">
            <w:pPr>
              <w:jc w:val="center"/>
              <w:rPr>
                <w:color w:val="000000"/>
              </w:rPr>
            </w:pPr>
            <w:r w:rsidRPr="008E2040">
              <w:rPr>
                <w:color w:val="000000"/>
              </w:rPr>
              <w:t>Координаты, м</w:t>
            </w:r>
          </w:p>
        </w:tc>
      </w:tr>
      <w:tr w:rsidR="00893515" w:rsidRPr="008E2040" w:rsidTr="00893515">
        <w:trPr>
          <w:trHeight w:val="377"/>
          <w:tblHeader/>
        </w:trPr>
        <w:tc>
          <w:tcPr>
            <w:tcW w:w="709" w:type="dxa"/>
            <w:vMerge/>
            <w:vAlign w:val="center"/>
            <w:hideMark/>
          </w:tcPr>
          <w:p w:rsidR="00893515" w:rsidRPr="008E2040" w:rsidRDefault="00893515" w:rsidP="00893515">
            <w:pPr>
              <w:rPr>
                <w:color w:val="000000"/>
              </w:rPr>
            </w:pPr>
          </w:p>
        </w:tc>
        <w:tc>
          <w:tcPr>
            <w:tcW w:w="3827" w:type="dxa"/>
            <w:vMerge/>
            <w:vAlign w:val="center"/>
            <w:hideMark/>
          </w:tcPr>
          <w:p w:rsidR="00893515" w:rsidRPr="008E2040" w:rsidRDefault="00893515" w:rsidP="00893515">
            <w:pPr>
              <w:rPr>
                <w:color w:val="000000"/>
              </w:rPr>
            </w:pP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X</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Y</w:t>
            </w:r>
          </w:p>
        </w:tc>
      </w:tr>
      <w:tr w:rsidR="00893515" w:rsidRPr="008E2040" w:rsidTr="00893515">
        <w:trPr>
          <w:trHeight w:val="413"/>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1</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26:12:030501:ЗУ1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 </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477 793,22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1 321 562,77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477 803,99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1 321 588,70</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477 816,70</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1 321 619,55</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477 828,52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1 321 650,97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477 824,70</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1 321 652,39</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477 813,57</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1 321 621,77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7</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477 811,42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1 321 620,21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8</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477 810,44</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1 321 620,32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9</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477 809,62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1 321 621,34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10</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477 807,73</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1 321 630,03</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477 791,64</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1 321 734,07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12</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477 777,71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1 321 831,81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13</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477 773,99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1 321 832,48</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14</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477 773,04</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1 321 831,54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15</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477 772,89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1 321 829,59</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16</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477 771,06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1 321 843,97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17</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477 771,88</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1 321 841,99</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18</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477 773,51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1 321 840,19</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19</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477 775,21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1 321 839,51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20</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477 776,67</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1 321 839,16</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477 776,50</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1 321 840,44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lastRenderedPageBreak/>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22</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477 774,69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1 321 852,62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23</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477 773,41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1 321 852,61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24</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477 772,21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1 321 852,05</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25</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477 771,25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1 321 850,54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26</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477 770,72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1 321 846,52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27</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477 768,52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1 321 863,89</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28</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477 768,46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1 321 866,22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29</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477 770,63</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1 321 868,64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30</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477 772,12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1 321 869,92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477 770,10</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1 321 883,51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32</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477 770,15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1 321 917,47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33</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477 837,53</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1 322 256,52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34</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477 873,04</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1 322 605,93</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35</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477 872,85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1 322 608,31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36</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477 814,98</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1 322 818,91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37</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477 814,79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1 322 820,62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38</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477 822,15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1 322 981,20</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39</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477 822,33</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1 322 982,37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40</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478 023,45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1 323 732,96</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478 024,21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1 323 734,97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42</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478 025,91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1 323 736,15</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43</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478 028,24</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1 323 736,95</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44</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478 030,19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1 323 736,85</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45</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478 148,86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1 323 705,05</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46</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478 152,88</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1 323 720,02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47</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478 019,71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1 323 755,70</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48</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478 017,65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1 323 755,88</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49</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478 015,22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1 323 755,10</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50</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478 013,51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1 323 753,75</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478 012,36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1 323 751,46</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52</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477 806,94</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1 322 984,81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53</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477 806,74</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1 322 983,54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54</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477 799,20</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1 322 818,96</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55</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477 799,41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1 322 817,09</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56</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477 857,16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1 322 606,91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57</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477 857,34</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1 322 604,71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58</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477 823,06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1 322 267,51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59</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477 811,87</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1 322 209,92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60</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477 813,47</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1 322 209,80</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477 813,30</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1 322 207,46</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62</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477 811,42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1 322 207,60</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63</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477 755,15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1 321 917,88</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64</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477 755,09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1 321 882,41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65</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477 761,65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1 321 838,28</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66</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477 776,80</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1 321 731,88</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67</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477 792,36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1 321 629,85</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lastRenderedPageBreak/>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68</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477 800,75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1 321 592,17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69</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477 800,51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1 321 589,46</w:t>
            </w:r>
          </w:p>
        </w:tc>
      </w:tr>
      <w:tr w:rsidR="00893515" w:rsidRPr="008E2040" w:rsidTr="00893515">
        <w:trPr>
          <w:trHeight w:val="37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70</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477 789,99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1 321 564,11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477 793,22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1 321 562,77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 </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71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477 801,25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1 322 090,36</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72</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477 801,43</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1 322 092,70</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73</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477 799,09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1 322 092,88</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74</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477 798,92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1 322 090,54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71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477 801,25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1 322 090,36</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2</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26:12:030501:85:ЗУ1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 </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16</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477 771,06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1 321 843,97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15</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477 772,89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1 321 829,59</w:t>
            </w:r>
          </w:p>
        </w:tc>
      </w:tr>
      <w:tr w:rsidR="00893515" w:rsidRPr="008E2040" w:rsidTr="00893515">
        <w:trPr>
          <w:trHeight w:val="353"/>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14</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477 773,04</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1 321 831,54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13</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477 773,99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1 321 832,48</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12</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477 777,71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1 321 831,81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20</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477 776,67</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1 321 839,16</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19</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477 775,21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1 321 839,51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18</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477 773,51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1 321 840,19</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17</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477 771,88</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1 321 841,99</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16</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477 771,06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1 321 843,97</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3</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26:12:030501:43:ЗУ1</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 </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30</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477772,12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1321869,92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29</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477770,63</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1321868,64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 xml:space="preserve">28                 </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477 768,46</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1 321 866,22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 xml:space="preserve">27                 </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477 768,52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1 321 863,89</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 xml:space="preserve">26                 </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477 770,72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1 321 846,52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 xml:space="preserve">25                 </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477 771,25</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1 321 850,54</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 xml:space="preserve">24                 </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477 772,21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1 321 852,05</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 xml:space="preserve">23                 </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477 773,41</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1 321 852,61</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 xml:space="preserve">22                 </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477 774,69</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1 321 852,62</w:t>
            </w:r>
          </w:p>
        </w:tc>
      </w:tr>
      <w:tr w:rsidR="00893515" w:rsidRPr="008E2040" w:rsidTr="00893515">
        <w:trPr>
          <w:trHeight w:val="285"/>
        </w:trPr>
        <w:tc>
          <w:tcPr>
            <w:tcW w:w="709" w:type="dxa"/>
            <w:shd w:val="clear" w:color="auto" w:fill="auto"/>
            <w:vAlign w:val="center"/>
            <w:hideMark/>
          </w:tcPr>
          <w:p w:rsidR="00893515" w:rsidRPr="008E2040" w:rsidRDefault="00893515" w:rsidP="00893515">
            <w:pPr>
              <w:jc w:val="center"/>
              <w:rPr>
                <w:color w:val="000000"/>
              </w:rPr>
            </w:pPr>
            <w:r w:rsidRPr="008E2040">
              <w:rPr>
                <w:color w:val="000000"/>
              </w:rPr>
              <w:t> </w:t>
            </w:r>
          </w:p>
        </w:tc>
        <w:tc>
          <w:tcPr>
            <w:tcW w:w="3827" w:type="dxa"/>
            <w:shd w:val="clear" w:color="auto" w:fill="auto"/>
            <w:vAlign w:val="center"/>
            <w:hideMark/>
          </w:tcPr>
          <w:p w:rsidR="00893515" w:rsidRPr="008E2040" w:rsidRDefault="00893515" w:rsidP="00893515">
            <w:pPr>
              <w:jc w:val="center"/>
              <w:rPr>
                <w:color w:val="000000"/>
              </w:rPr>
            </w:pPr>
            <w:r w:rsidRPr="008E2040">
              <w:rPr>
                <w:color w:val="000000"/>
              </w:rPr>
              <w:t xml:space="preserve">30                 </w:t>
            </w:r>
          </w:p>
        </w:tc>
        <w:tc>
          <w:tcPr>
            <w:tcW w:w="2552" w:type="dxa"/>
            <w:shd w:val="clear" w:color="auto" w:fill="auto"/>
            <w:vAlign w:val="center"/>
            <w:hideMark/>
          </w:tcPr>
          <w:p w:rsidR="00893515" w:rsidRPr="008E2040" w:rsidRDefault="00893515" w:rsidP="00893515">
            <w:pPr>
              <w:jc w:val="center"/>
              <w:rPr>
                <w:color w:val="000000"/>
              </w:rPr>
            </w:pPr>
            <w:r w:rsidRPr="008E2040">
              <w:rPr>
                <w:color w:val="000000"/>
              </w:rPr>
              <w:t>477 772,12</w:t>
            </w:r>
          </w:p>
        </w:tc>
        <w:tc>
          <w:tcPr>
            <w:tcW w:w="2410" w:type="dxa"/>
            <w:shd w:val="clear" w:color="auto" w:fill="auto"/>
            <w:vAlign w:val="center"/>
            <w:hideMark/>
          </w:tcPr>
          <w:p w:rsidR="00893515" w:rsidRPr="008E2040" w:rsidRDefault="00893515" w:rsidP="00893515">
            <w:pPr>
              <w:jc w:val="center"/>
              <w:rPr>
                <w:color w:val="000000"/>
              </w:rPr>
            </w:pPr>
            <w:r w:rsidRPr="008E2040">
              <w:rPr>
                <w:color w:val="000000"/>
              </w:rPr>
              <w:t>1 321 869,92</w:t>
            </w:r>
          </w:p>
        </w:tc>
      </w:tr>
    </w:tbl>
    <w:p w:rsidR="00141174" w:rsidRDefault="00141174"/>
    <w:p w:rsidR="00893515" w:rsidRDefault="00893515"/>
    <w:p w:rsidR="00893515" w:rsidRDefault="00893515"/>
    <w:p w:rsidR="00893515" w:rsidRDefault="00893515"/>
    <w:p w:rsidR="00893515" w:rsidRDefault="00893515"/>
    <w:p w:rsidR="00966FFE" w:rsidRDefault="00966FFE">
      <w:pPr>
        <w:rPr>
          <w:rFonts w:eastAsia="MS Mincho"/>
          <w:sz w:val="28"/>
          <w:szCs w:val="28"/>
        </w:rPr>
        <w:sectPr w:rsidR="00966FFE" w:rsidSect="00281738">
          <w:pgSz w:w="11907" w:h="16840" w:code="9"/>
          <w:pgMar w:top="1418" w:right="567" w:bottom="1134" w:left="1985" w:header="454" w:footer="510" w:gutter="0"/>
          <w:pgNumType w:start="1"/>
          <w:cols w:space="720"/>
          <w:titlePg/>
          <w:docGrid w:linePitch="272"/>
        </w:sectPr>
      </w:pPr>
    </w:p>
    <w:p w:rsidR="00A661E8" w:rsidRPr="00683352" w:rsidRDefault="00A661E8" w:rsidP="00A661E8">
      <w:pPr>
        <w:ind w:left="5103"/>
        <w:jc w:val="both"/>
        <w:rPr>
          <w:sz w:val="28"/>
          <w:szCs w:val="28"/>
        </w:rPr>
      </w:pPr>
      <w:r w:rsidRPr="00683352">
        <w:rPr>
          <w:sz w:val="28"/>
          <w:szCs w:val="28"/>
        </w:rPr>
        <w:lastRenderedPageBreak/>
        <w:t xml:space="preserve">Приложение </w:t>
      </w:r>
      <w:r w:rsidR="00893515">
        <w:rPr>
          <w:sz w:val="28"/>
          <w:szCs w:val="28"/>
        </w:rPr>
        <w:t>5</w:t>
      </w:r>
    </w:p>
    <w:p w:rsidR="00A661E8" w:rsidRPr="00683352" w:rsidRDefault="00A661E8" w:rsidP="00A661E8">
      <w:pPr>
        <w:ind w:left="5103"/>
        <w:jc w:val="both"/>
        <w:rPr>
          <w:sz w:val="28"/>
          <w:szCs w:val="28"/>
        </w:rPr>
      </w:pPr>
    </w:p>
    <w:p w:rsidR="00C8096A" w:rsidRPr="00683352" w:rsidRDefault="00893515" w:rsidP="00C8096A">
      <w:pPr>
        <w:keepNext/>
        <w:spacing w:line="240" w:lineRule="exact"/>
        <w:ind w:left="5103"/>
        <w:contextualSpacing/>
        <w:jc w:val="both"/>
        <w:outlineLvl w:val="0"/>
        <w:rPr>
          <w:sz w:val="28"/>
          <w:szCs w:val="28"/>
        </w:rPr>
      </w:pPr>
      <w:r w:rsidRPr="00893515">
        <w:rPr>
          <w:sz w:val="28"/>
          <w:szCs w:val="28"/>
        </w:rPr>
        <w:t>к документации по планировке территории (проекту планировки территории и проекту межевания территории) 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p>
    <w:p w:rsidR="00A661E8" w:rsidRPr="00683352" w:rsidRDefault="00A661E8" w:rsidP="00A661E8">
      <w:pPr>
        <w:widowControl w:val="0"/>
        <w:tabs>
          <w:tab w:val="left" w:pos="6663"/>
        </w:tabs>
        <w:spacing w:line="240" w:lineRule="exact"/>
        <w:ind w:right="-28"/>
        <w:contextualSpacing/>
        <w:rPr>
          <w:rFonts w:eastAsia="MS Mincho"/>
          <w:sz w:val="28"/>
          <w:szCs w:val="28"/>
        </w:rPr>
      </w:pPr>
    </w:p>
    <w:p w:rsidR="00A661E8" w:rsidRPr="00683352" w:rsidRDefault="00A661E8" w:rsidP="00A661E8">
      <w:pPr>
        <w:spacing w:line="240" w:lineRule="exact"/>
        <w:jc w:val="center"/>
        <w:rPr>
          <w:sz w:val="28"/>
          <w:lang w:eastAsia="en-US"/>
        </w:rPr>
      </w:pPr>
    </w:p>
    <w:p w:rsidR="00A661E8" w:rsidRPr="00683352" w:rsidRDefault="00A661E8" w:rsidP="00A661E8">
      <w:pPr>
        <w:spacing w:line="240" w:lineRule="exact"/>
        <w:jc w:val="center"/>
        <w:rPr>
          <w:sz w:val="28"/>
          <w:lang w:eastAsia="en-US"/>
        </w:rPr>
      </w:pPr>
      <w:r w:rsidRPr="00683352">
        <w:rPr>
          <w:sz w:val="28"/>
          <w:lang w:eastAsia="en-US"/>
        </w:rPr>
        <w:t>ПЕРЕЧЕНЬ</w:t>
      </w:r>
    </w:p>
    <w:p w:rsidR="002A3310" w:rsidRDefault="007D16FD" w:rsidP="007D16FD">
      <w:pPr>
        <w:spacing w:line="240" w:lineRule="exact"/>
        <w:jc w:val="center"/>
        <w:rPr>
          <w:sz w:val="28"/>
          <w:lang w:eastAsia="en-US"/>
        </w:rPr>
      </w:pPr>
      <w:r w:rsidRPr="00683352">
        <w:rPr>
          <w:sz w:val="28"/>
          <w:lang w:eastAsia="en-US"/>
        </w:rPr>
        <w:t xml:space="preserve">координат характерных точек устанавливаемых </w:t>
      </w:r>
    </w:p>
    <w:p w:rsidR="007D16FD" w:rsidRDefault="007D16FD" w:rsidP="007D16FD">
      <w:pPr>
        <w:spacing w:line="240" w:lineRule="exact"/>
        <w:jc w:val="center"/>
        <w:rPr>
          <w:sz w:val="28"/>
          <w:lang w:eastAsia="en-US"/>
        </w:rPr>
      </w:pPr>
      <w:r w:rsidRPr="00683352">
        <w:rPr>
          <w:sz w:val="28"/>
          <w:lang w:eastAsia="en-US"/>
        </w:rPr>
        <w:t xml:space="preserve">красных </w:t>
      </w:r>
      <w:r w:rsidRPr="000849AC">
        <w:rPr>
          <w:sz w:val="28"/>
          <w:lang w:eastAsia="en-US"/>
        </w:rPr>
        <w:t>линий</w:t>
      </w:r>
    </w:p>
    <w:tbl>
      <w:tblPr>
        <w:tblW w:w="0" w:type="auto"/>
        <w:jc w:val="center"/>
        <w:tblLook w:val="04A0" w:firstRow="1" w:lastRow="0" w:firstColumn="1" w:lastColumn="0" w:noHBand="0" w:noVBand="1"/>
      </w:tblPr>
      <w:tblGrid>
        <w:gridCol w:w="2936"/>
        <w:gridCol w:w="1842"/>
        <w:gridCol w:w="1658"/>
      </w:tblGrid>
      <w:tr w:rsidR="00893515" w:rsidTr="00893515">
        <w:trPr>
          <w:trHeight w:val="450"/>
          <w:jc w:val="center"/>
        </w:trPr>
        <w:tc>
          <w:tcPr>
            <w:tcW w:w="2936"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93515" w:rsidRDefault="00893515" w:rsidP="00893515">
            <w:pPr>
              <w:jc w:val="center"/>
              <w:rPr>
                <w:bCs/>
                <w:color w:val="000000"/>
              </w:rPr>
            </w:pPr>
            <w:r>
              <w:rPr>
                <w:bCs/>
                <w:color w:val="000000"/>
              </w:rPr>
              <w:t>Обозначение характерных точек границы</w:t>
            </w:r>
          </w:p>
        </w:tc>
        <w:tc>
          <w:tcPr>
            <w:tcW w:w="3500" w:type="dxa"/>
            <w:gridSpan w:val="2"/>
            <w:tcBorders>
              <w:top w:val="single" w:sz="4" w:space="0" w:color="auto"/>
              <w:left w:val="nil"/>
              <w:bottom w:val="single" w:sz="4" w:space="0" w:color="auto"/>
              <w:right w:val="single" w:sz="4" w:space="0" w:color="auto"/>
            </w:tcBorders>
            <w:shd w:val="clear" w:color="auto" w:fill="FFFFFF"/>
            <w:vAlign w:val="center"/>
            <w:hideMark/>
          </w:tcPr>
          <w:p w:rsidR="00893515" w:rsidRDefault="00893515" w:rsidP="00893515">
            <w:pPr>
              <w:jc w:val="center"/>
              <w:rPr>
                <w:bCs/>
                <w:color w:val="000000"/>
              </w:rPr>
            </w:pPr>
            <w:r>
              <w:rPr>
                <w:bCs/>
                <w:color w:val="000000"/>
              </w:rPr>
              <w:t>Координаты, м</w:t>
            </w:r>
          </w:p>
        </w:tc>
      </w:tr>
      <w:tr w:rsidR="00893515" w:rsidTr="00893515">
        <w:trPr>
          <w:trHeight w:val="5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3515" w:rsidRDefault="00893515" w:rsidP="00893515">
            <w:pPr>
              <w:rPr>
                <w:bCs/>
                <w:color w:val="000000"/>
              </w:rPr>
            </w:pPr>
          </w:p>
        </w:tc>
        <w:tc>
          <w:tcPr>
            <w:tcW w:w="1842" w:type="dxa"/>
            <w:tcBorders>
              <w:top w:val="nil"/>
              <w:left w:val="nil"/>
              <w:bottom w:val="single" w:sz="4" w:space="0" w:color="auto"/>
              <w:right w:val="single" w:sz="4" w:space="0" w:color="auto"/>
            </w:tcBorders>
            <w:shd w:val="clear" w:color="auto" w:fill="FFFFFF"/>
            <w:vAlign w:val="center"/>
            <w:hideMark/>
          </w:tcPr>
          <w:p w:rsidR="00893515" w:rsidRDefault="00893515" w:rsidP="00893515">
            <w:pPr>
              <w:jc w:val="center"/>
              <w:rPr>
                <w:bCs/>
                <w:color w:val="000000"/>
              </w:rPr>
            </w:pPr>
            <w:r>
              <w:rPr>
                <w:bCs/>
                <w:color w:val="000000"/>
              </w:rPr>
              <w:t>X</w:t>
            </w:r>
          </w:p>
        </w:tc>
        <w:tc>
          <w:tcPr>
            <w:tcW w:w="1658" w:type="dxa"/>
            <w:tcBorders>
              <w:top w:val="nil"/>
              <w:left w:val="nil"/>
              <w:bottom w:val="single" w:sz="4" w:space="0" w:color="auto"/>
              <w:right w:val="single" w:sz="4" w:space="0" w:color="auto"/>
            </w:tcBorders>
            <w:shd w:val="clear" w:color="auto" w:fill="FFFFFF"/>
            <w:vAlign w:val="center"/>
            <w:hideMark/>
          </w:tcPr>
          <w:p w:rsidR="00893515" w:rsidRDefault="00893515" w:rsidP="00893515">
            <w:pPr>
              <w:jc w:val="center"/>
              <w:rPr>
                <w:bCs/>
                <w:color w:val="000000"/>
              </w:rPr>
            </w:pPr>
            <w:r>
              <w:rPr>
                <w:bCs/>
                <w:color w:val="000000"/>
              </w:rPr>
              <w:t>Y</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2</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3</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 xml:space="preserve">Линия 1 </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 </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 </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477 824,70</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1 321 652,38</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477 813,57</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1 321 621,77</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477 811,42</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1 321 620,21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4</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477 810,44</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1 321 620,32</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5</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477 809,62</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1 321 621,34</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6</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477 807,73</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1 321 630,03</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7</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477 791,64</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1 321 734,07</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8</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477 776,50</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1 321 840,44</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9</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477 770,10</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1 321 883,51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10</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477 770,15</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1 321 917,47</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11</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477 837,53</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1 322 256,52</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12</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477 873,04</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1 322 605,93</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13</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477 872,85</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1 322 608,31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14</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477 814,98</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1 322 818,91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lastRenderedPageBreak/>
              <w:t>15</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477 814,79</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1 322 820,62</w:t>
            </w:r>
          </w:p>
        </w:tc>
      </w:tr>
      <w:tr w:rsidR="00893515" w:rsidTr="00893515">
        <w:trPr>
          <w:trHeight w:val="300"/>
          <w:jc w:val="center"/>
        </w:trPr>
        <w:tc>
          <w:tcPr>
            <w:tcW w:w="2936" w:type="dxa"/>
            <w:tcBorders>
              <w:top w:val="single" w:sz="4" w:space="0" w:color="auto"/>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w:t>
            </w:r>
          </w:p>
        </w:tc>
        <w:tc>
          <w:tcPr>
            <w:tcW w:w="1658" w:type="dxa"/>
            <w:tcBorders>
              <w:top w:val="single" w:sz="4" w:space="0" w:color="auto"/>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w:t>
            </w:r>
          </w:p>
        </w:tc>
      </w:tr>
      <w:tr w:rsidR="00893515" w:rsidTr="00893515">
        <w:trPr>
          <w:trHeight w:val="300"/>
          <w:jc w:val="center"/>
        </w:trPr>
        <w:tc>
          <w:tcPr>
            <w:tcW w:w="2936" w:type="dxa"/>
            <w:tcBorders>
              <w:top w:val="single" w:sz="4" w:space="0" w:color="auto"/>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16</w:t>
            </w:r>
          </w:p>
        </w:tc>
        <w:tc>
          <w:tcPr>
            <w:tcW w:w="1842" w:type="dxa"/>
            <w:tcBorders>
              <w:top w:val="single" w:sz="4" w:space="0" w:color="auto"/>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477 822,15</w:t>
            </w:r>
          </w:p>
        </w:tc>
        <w:tc>
          <w:tcPr>
            <w:tcW w:w="1658" w:type="dxa"/>
            <w:tcBorders>
              <w:top w:val="single" w:sz="4" w:space="0" w:color="auto"/>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1 322 981,20</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17</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477 822,33</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1 322 982,37</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18</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478 023,45</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1 323 732,96</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19</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478 024,21</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1 323 734,97</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20</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478 025,91</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1 323 736,15</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21</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478 028,24</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1 323 736,95</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22</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478 030,19</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1 323 736,85</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23</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478 148,86</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1 323 705,05</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Линия 2</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 </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 </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24</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477 789,99</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1 321 564,11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25</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477 800,51</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1 321 589,46</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26</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477 800,75</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1 321 592,17</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27</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477 792,36</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1 321 629,85</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28</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477 776,80</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1 321 731,88</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29</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477 761,65</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1 321 838,28</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30</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477 755,09</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1 321 882,41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31</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477 755,15</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1 321 917,88</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32</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477 823,06</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1 322 267,51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33</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477 857,34</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1 322 604,71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34</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477 857,16</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1 322 606,91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35</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477 799,41</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1 322 817,09</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36</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477 799,20</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1 322 818,96</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37</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477 806,74</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1 322 983,54</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38</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477 806,94</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1 322 984,81</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39</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478 012,36</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1 323 751,46</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40</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478 013,51</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1 323 753,75</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41</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478 015,22</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1 323 755,10</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42</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478 017,65</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1 323 755,88</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43</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478 019,71</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1 323 755,70</w:t>
            </w:r>
          </w:p>
        </w:tc>
      </w:tr>
      <w:tr w:rsidR="00893515" w:rsidTr="00893515">
        <w:trPr>
          <w:trHeight w:val="300"/>
          <w:jc w:val="center"/>
        </w:trPr>
        <w:tc>
          <w:tcPr>
            <w:tcW w:w="2936" w:type="dxa"/>
            <w:tcBorders>
              <w:top w:val="nil"/>
              <w:left w:val="single" w:sz="4" w:space="0" w:color="auto"/>
              <w:bottom w:val="single" w:sz="4" w:space="0" w:color="auto"/>
              <w:right w:val="single" w:sz="4" w:space="0" w:color="auto"/>
            </w:tcBorders>
            <w:vAlign w:val="center"/>
            <w:hideMark/>
          </w:tcPr>
          <w:p w:rsidR="00893515" w:rsidRDefault="00893515" w:rsidP="00893515">
            <w:pPr>
              <w:jc w:val="center"/>
              <w:rPr>
                <w:color w:val="000000"/>
              </w:rPr>
            </w:pPr>
            <w:r>
              <w:rPr>
                <w:color w:val="000000"/>
              </w:rPr>
              <w:t>44</w:t>
            </w:r>
          </w:p>
        </w:tc>
        <w:tc>
          <w:tcPr>
            <w:tcW w:w="1842"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478 152,88</w:t>
            </w:r>
          </w:p>
        </w:tc>
        <w:tc>
          <w:tcPr>
            <w:tcW w:w="1658" w:type="dxa"/>
            <w:tcBorders>
              <w:top w:val="nil"/>
              <w:left w:val="nil"/>
              <w:bottom w:val="single" w:sz="4" w:space="0" w:color="auto"/>
              <w:right w:val="single" w:sz="4" w:space="0" w:color="auto"/>
            </w:tcBorders>
            <w:vAlign w:val="center"/>
            <w:hideMark/>
          </w:tcPr>
          <w:p w:rsidR="00893515" w:rsidRDefault="00893515" w:rsidP="00893515">
            <w:pPr>
              <w:jc w:val="center"/>
              <w:rPr>
                <w:color w:val="000000"/>
              </w:rPr>
            </w:pPr>
            <w:r>
              <w:rPr>
                <w:color w:val="000000"/>
              </w:rPr>
              <w:t>1 323 720,02</w:t>
            </w:r>
          </w:p>
        </w:tc>
      </w:tr>
    </w:tbl>
    <w:p w:rsidR="00A661E8" w:rsidRDefault="00A661E8" w:rsidP="00A661E8">
      <w:pPr>
        <w:widowControl w:val="0"/>
        <w:tabs>
          <w:tab w:val="left" w:pos="6663"/>
        </w:tabs>
        <w:spacing w:line="240" w:lineRule="exact"/>
        <w:ind w:right="-28"/>
        <w:contextualSpacing/>
        <w:rPr>
          <w:rFonts w:eastAsia="MS Mincho"/>
          <w:sz w:val="28"/>
          <w:szCs w:val="28"/>
        </w:rPr>
      </w:pPr>
    </w:p>
    <w:p w:rsidR="00BB07BB" w:rsidRDefault="00BB07BB" w:rsidP="00BB07BB">
      <w:pPr>
        <w:widowControl w:val="0"/>
        <w:autoSpaceDE w:val="0"/>
        <w:autoSpaceDN w:val="0"/>
        <w:jc w:val="both"/>
        <w:rPr>
          <w:rFonts w:cs="Calibri"/>
          <w:color w:val="FF0000"/>
        </w:rPr>
      </w:pPr>
    </w:p>
    <w:p w:rsidR="00141174" w:rsidRPr="00E47A0F" w:rsidRDefault="00141174" w:rsidP="00BB07BB">
      <w:pPr>
        <w:widowControl w:val="0"/>
        <w:autoSpaceDE w:val="0"/>
        <w:autoSpaceDN w:val="0"/>
        <w:jc w:val="both"/>
        <w:rPr>
          <w:rFonts w:cs="Calibri"/>
          <w:color w:val="FF0000"/>
        </w:rPr>
      </w:pPr>
    </w:p>
    <w:p w:rsidR="00893515" w:rsidRDefault="00893515">
      <w:pPr>
        <w:rPr>
          <w:rFonts w:eastAsia="Calibri"/>
          <w:color w:val="FF0000"/>
          <w:sz w:val="28"/>
          <w:lang w:eastAsia="en-US"/>
        </w:rPr>
      </w:pPr>
      <w:r>
        <w:rPr>
          <w:rFonts w:eastAsia="Calibri"/>
          <w:color w:val="FF0000"/>
          <w:sz w:val="28"/>
          <w:lang w:eastAsia="en-US"/>
        </w:rPr>
        <w:br w:type="page"/>
      </w:r>
    </w:p>
    <w:p w:rsidR="00893515" w:rsidRPr="00893515" w:rsidRDefault="00893515" w:rsidP="00893515">
      <w:pPr>
        <w:ind w:left="5103"/>
        <w:jc w:val="both"/>
        <w:rPr>
          <w:sz w:val="28"/>
          <w:szCs w:val="28"/>
        </w:rPr>
      </w:pPr>
      <w:r w:rsidRPr="00893515">
        <w:rPr>
          <w:sz w:val="28"/>
          <w:szCs w:val="28"/>
        </w:rPr>
        <w:lastRenderedPageBreak/>
        <w:t xml:space="preserve">Приложение </w:t>
      </w:r>
      <w:r w:rsidR="00EB1EAA">
        <w:rPr>
          <w:sz w:val="28"/>
          <w:szCs w:val="28"/>
        </w:rPr>
        <w:t>6</w:t>
      </w:r>
    </w:p>
    <w:p w:rsidR="00893515" w:rsidRPr="00893515" w:rsidRDefault="00893515" w:rsidP="00893515">
      <w:pPr>
        <w:ind w:left="5103"/>
        <w:jc w:val="both"/>
        <w:rPr>
          <w:sz w:val="28"/>
          <w:szCs w:val="28"/>
        </w:rPr>
      </w:pPr>
    </w:p>
    <w:p w:rsidR="00893515" w:rsidRPr="00893515" w:rsidRDefault="00893515" w:rsidP="00893515">
      <w:pPr>
        <w:keepNext/>
        <w:spacing w:line="240" w:lineRule="exact"/>
        <w:ind w:left="5103"/>
        <w:contextualSpacing/>
        <w:jc w:val="both"/>
        <w:outlineLvl w:val="0"/>
        <w:rPr>
          <w:sz w:val="28"/>
          <w:szCs w:val="28"/>
        </w:rPr>
      </w:pPr>
      <w:r w:rsidRPr="00893515">
        <w:rPr>
          <w:sz w:val="28"/>
          <w:szCs w:val="28"/>
        </w:rPr>
        <w:t xml:space="preserve">к документации </w:t>
      </w:r>
      <w:r w:rsidRPr="00893515">
        <w:rPr>
          <w:sz w:val="28"/>
          <w:szCs w:val="28"/>
          <w:lang w:eastAsia="ar-SA"/>
        </w:rPr>
        <w:t xml:space="preserve">по планировке территории (проекту планировки территории и проекту межевания территории) </w:t>
      </w:r>
      <w:r w:rsidRPr="00893515">
        <w:rPr>
          <w:spacing w:val="-4"/>
          <w:sz w:val="28"/>
          <w:szCs w:val="28"/>
        </w:rPr>
        <w:t>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r w:rsidRPr="00893515">
        <w:rPr>
          <w:sz w:val="28"/>
          <w:szCs w:val="28"/>
        </w:rPr>
        <w:t xml:space="preserve"> </w:t>
      </w:r>
    </w:p>
    <w:p w:rsidR="00893515" w:rsidRPr="00893515" w:rsidRDefault="00893515" w:rsidP="00893515">
      <w:pPr>
        <w:widowControl w:val="0"/>
        <w:tabs>
          <w:tab w:val="left" w:pos="6663"/>
        </w:tabs>
        <w:spacing w:line="240" w:lineRule="exact"/>
        <w:ind w:right="-28"/>
        <w:contextualSpacing/>
        <w:rPr>
          <w:rFonts w:eastAsia="MS Mincho"/>
          <w:sz w:val="28"/>
          <w:szCs w:val="28"/>
        </w:rPr>
      </w:pPr>
    </w:p>
    <w:p w:rsidR="00893515" w:rsidRPr="00893515" w:rsidRDefault="00893515" w:rsidP="00893515">
      <w:pPr>
        <w:spacing w:line="240" w:lineRule="exact"/>
        <w:jc w:val="center"/>
        <w:rPr>
          <w:sz w:val="28"/>
          <w:lang w:eastAsia="en-US"/>
        </w:rPr>
      </w:pPr>
    </w:p>
    <w:p w:rsidR="00893515" w:rsidRPr="00893515" w:rsidRDefault="00893515" w:rsidP="00893515">
      <w:pPr>
        <w:spacing w:line="240" w:lineRule="exact"/>
        <w:jc w:val="center"/>
        <w:rPr>
          <w:sz w:val="28"/>
          <w:lang w:eastAsia="en-US"/>
        </w:rPr>
      </w:pPr>
      <w:r w:rsidRPr="00893515">
        <w:rPr>
          <w:sz w:val="28"/>
          <w:lang w:eastAsia="en-US"/>
        </w:rPr>
        <w:t xml:space="preserve">ПЕРЕЧЕНЬ </w:t>
      </w:r>
    </w:p>
    <w:p w:rsidR="00893515" w:rsidRPr="00893515" w:rsidRDefault="00893515" w:rsidP="00893515">
      <w:pPr>
        <w:spacing w:line="240" w:lineRule="exact"/>
        <w:jc w:val="center"/>
        <w:rPr>
          <w:sz w:val="28"/>
          <w:lang w:eastAsia="en-US"/>
        </w:rPr>
      </w:pPr>
      <w:r w:rsidRPr="00893515">
        <w:rPr>
          <w:sz w:val="28"/>
          <w:lang w:eastAsia="en-US"/>
        </w:rPr>
        <w:t>координат характерных точек границ зон планируемого размещения линейного объекта</w:t>
      </w:r>
    </w:p>
    <w:p w:rsidR="00893515" w:rsidRPr="00893515" w:rsidRDefault="00893515" w:rsidP="00893515">
      <w:pPr>
        <w:spacing w:line="240" w:lineRule="exact"/>
        <w:jc w:val="center"/>
        <w:rPr>
          <w:sz w:val="28"/>
          <w:lang w:eastAsia="en-US"/>
        </w:rPr>
      </w:pPr>
    </w:p>
    <w:tbl>
      <w:tblPr>
        <w:tblW w:w="4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335"/>
        <w:gridCol w:w="1456"/>
      </w:tblGrid>
      <w:tr w:rsidR="00893515" w:rsidRPr="00893515" w:rsidTr="00893515">
        <w:trPr>
          <w:trHeight w:val="330"/>
          <w:jc w:val="center"/>
        </w:trPr>
        <w:tc>
          <w:tcPr>
            <w:tcW w:w="154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893515" w:rsidRPr="00893515" w:rsidRDefault="00893515" w:rsidP="00893515">
            <w:pPr>
              <w:jc w:val="center"/>
              <w:rPr>
                <w:bCs/>
                <w:color w:val="000000"/>
              </w:rPr>
            </w:pPr>
            <w:r w:rsidRPr="00893515">
              <w:rPr>
                <w:bCs/>
                <w:color w:val="000000"/>
              </w:rPr>
              <w:t>Обозначение характерных точек границы</w:t>
            </w:r>
          </w:p>
        </w:tc>
        <w:tc>
          <w:tcPr>
            <w:tcW w:w="27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893515" w:rsidRPr="00893515" w:rsidRDefault="00893515" w:rsidP="00893515">
            <w:pPr>
              <w:jc w:val="center"/>
              <w:rPr>
                <w:bCs/>
                <w:color w:val="000000"/>
              </w:rPr>
            </w:pPr>
            <w:r w:rsidRPr="00893515">
              <w:rPr>
                <w:bCs/>
                <w:color w:val="000000"/>
              </w:rPr>
              <w:t>Координаты, м</w:t>
            </w:r>
          </w:p>
        </w:tc>
      </w:tr>
      <w:tr w:rsidR="00893515" w:rsidRPr="00893515" w:rsidTr="00893515">
        <w:trPr>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rPr>
                <w:bCs/>
                <w:color w:val="000000"/>
              </w:rPr>
            </w:pPr>
          </w:p>
        </w:tc>
        <w:tc>
          <w:tcPr>
            <w:tcW w:w="133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93515" w:rsidRPr="00893515" w:rsidRDefault="00893515" w:rsidP="00893515">
            <w:pPr>
              <w:jc w:val="center"/>
              <w:rPr>
                <w:bCs/>
                <w:color w:val="000000"/>
              </w:rPr>
            </w:pPr>
            <w:r w:rsidRPr="00893515">
              <w:rPr>
                <w:bCs/>
                <w:color w:val="000000"/>
              </w:rPr>
              <w:t>X</w:t>
            </w:r>
          </w:p>
        </w:tc>
        <w:tc>
          <w:tcPr>
            <w:tcW w:w="145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93515" w:rsidRPr="00893515" w:rsidRDefault="00893515" w:rsidP="00893515">
            <w:pPr>
              <w:jc w:val="center"/>
              <w:rPr>
                <w:bCs/>
                <w:color w:val="000000"/>
              </w:rPr>
            </w:pPr>
            <w:r w:rsidRPr="00893515">
              <w:rPr>
                <w:bCs/>
                <w:color w:val="000000"/>
              </w:rPr>
              <w:t>Y</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477 828,52</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1 321 650,97</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477 824,68</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1 321 652,34</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477 813,57</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1 321 621,77</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477 811,42</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1 321 620,21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5</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477 810,44</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1 321 620,32</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6</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477 809,62</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1 321 621,34</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7</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477 807,73</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1 321 630,03</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8</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477 791,64</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1 321 734,07</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9</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477 776,50</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1 321 840,44</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10</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477 770,10</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1 321 883,51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11</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477 770,15</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1 321 917,47</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12</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477 837,53</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1 322 256,52</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13</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477 873,04</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1 322 605,93</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14</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477 872,85</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1 322 608,31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15</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477 814,98</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1 322 818,91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lastRenderedPageBreak/>
              <w:t>16</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477 814,79</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1 322 820,62</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17</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477 822,15</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1 322 981,20</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18</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477 822,33</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1 322 982,37</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19</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478 023,45</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1 323 732,96</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20</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478 024,21</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1 323 734,97</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21</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478 025,91</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1 323 736,15</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22</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478 028,24</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1 323 736,95</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23</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478 030,19</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1 323 736,85</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24</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478 148,86</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1 323 705,05</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25</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478 152,88</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1 323 720,02</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26</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478 019,71</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1 323 755,70</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27</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478 017,65</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1 323 755,88</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28</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478 015,22</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1 323 755,10</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29</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478 013,51</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1 323 753,75</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30</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478 012,36</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1 323 751,46</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31</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477 806,94</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1 322 984,81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32</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477 806,74</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1 322 983,54</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33</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477 799,20</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1 322 818,96</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34</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477 799,41</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1 322 817,09</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35</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477 857,16</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1 322 606,91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36</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477 857,34</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1 322 604,71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37</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477 823,06</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1 322 267,51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38</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477 755,15</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1 321 917,88</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39</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477 755,09</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1 321 882,41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40</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477 761,65</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1 321 838,28</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41</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477 776,80</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1 321 731,88</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42</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477 792,36</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1 321 629,85</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43</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477 800,75</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1 321 592,17</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44</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477 800,51</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1 321 589,46</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45</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477 789,99</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1 321 564,11</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46</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477 793,22</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1 321 562,77</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477 803,99</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1 321 588,70</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48</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477 816,70</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1 321 619,55</w:t>
            </w:r>
          </w:p>
        </w:tc>
      </w:tr>
      <w:tr w:rsidR="00893515" w:rsidRPr="00893515" w:rsidTr="00893515">
        <w:trPr>
          <w:trHeight w:val="3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w:t>
            </w:r>
          </w:p>
        </w:tc>
        <w:tc>
          <w:tcPr>
            <w:tcW w:w="1335"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477 828,52</w:t>
            </w:r>
          </w:p>
        </w:tc>
        <w:tc>
          <w:tcPr>
            <w:tcW w:w="1456" w:type="dxa"/>
            <w:tcBorders>
              <w:top w:val="single" w:sz="4" w:space="0" w:color="auto"/>
              <w:left w:val="single" w:sz="4" w:space="0" w:color="auto"/>
              <w:bottom w:val="single" w:sz="4" w:space="0" w:color="auto"/>
              <w:right w:val="single" w:sz="4" w:space="0" w:color="auto"/>
            </w:tcBorders>
            <w:vAlign w:val="center"/>
            <w:hideMark/>
          </w:tcPr>
          <w:p w:rsidR="00893515" w:rsidRPr="00893515" w:rsidRDefault="00893515" w:rsidP="00893515">
            <w:pPr>
              <w:jc w:val="center"/>
              <w:rPr>
                <w:color w:val="000000"/>
              </w:rPr>
            </w:pPr>
            <w:r w:rsidRPr="00893515">
              <w:rPr>
                <w:color w:val="000000"/>
              </w:rPr>
              <w:t>1 321 650,97</w:t>
            </w:r>
          </w:p>
        </w:tc>
      </w:tr>
    </w:tbl>
    <w:p w:rsidR="00523B4C" w:rsidRDefault="00523B4C" w:rsidP="00104A12">
      <w:pPr>
        <w:rPr>
          <w:rFonts w:eastAsia="MS Mincho"/>
          <w:sz w:val="28"/>
          <w:szCs w:val="28"/>
        </w:rPr>
      </w:pPr>
    </w:p>
    <w:p w:rsidR="00523B4C" w:rsidRPr="000C00F0" w:rsidRDefault="00523B4C" w:rsidP="000C00F0">
      <w:pPr>
        <w:widowControl w:val="0"/>
        <w:tabs>
          <w:tab w:val="left" w:pos="6663"/>
        </w:tabs>
        <w:spacing w:line="240" w:lineRule="exact"/>
        <w:ind w:right="-28"/>
        <w:contextualSpacing/>
        <w:rPr>
          <w:rFonts w:eastAsia="MS Mincho"/>
          <w:sz w:val="28"/>
          <w:szCs w:val="28"/>
        </w:rPr>
        <w:sectPr w:rsidR="00523B4C" w:rsidRPr="000C00F0" w:rsidSect="00281738">
          <w:pgSz w:w="11907" w:h="16840" w:code="9"/>
          <w:pgMar w:top="1418" w:right="567" w:bottom="1134" w:left="1985" w:header="454" w:footer="510" w:gutter="0"/>
          <w:pgNumType w:start="1"/>
          <w:cols w:space="720"/>
          <w:titlePg/>
          <w:docGrid w:linePitch="272"/>
        </w:sectPr>
      </w:pPr>
    </w:p>
    <w:p w:rsidR="00B34373" w:rsidRPr="00A77A3B" w:rsidRDefault="00B34373" w:rsidP="00BF1B6E">
      <w:pPr>
        <w:tabs>
          <w:tab w:val="left" w:pos="5387"/>
        </w:tabs>
        <w:suppressAutoHyphens/>
        <w:spacing w:line="240" w:lineRule="exact"/>
        <w:ind w:left="11907"/>
        <w:jc w:val="both"/>
        <w:rPr>
          <w:sz w:val="28"/>
          <w:szCs w:val="28"/>
        </w:rPr>
      </w:pPr>
      <w:r w:rsidRPr="00A77A3B">
        <w:rPr>
          <w:sz w:val="28"/>
          <w:szCs w:val="28"/>
        </w:rPr>
        <w:lastRenderedPageBreak/>
        <w:t xml:space="preserve">Приложение </w:t>
      </w:r>
      <w:r w:rsidR="00C8096A">
        <w:rPr>
          <w:sz w:val="28"/>
          <w:szCs w:val="28"/>
        </w:rPr>
        <w:t>7</w:t>
      </w:r>
    </w:p>
    <w:p w:rsidR="00B34373" w:rsidRPr="00A77A3B" w:rsidRDefault="00B34373" w:rsidP="00BF1B6E">
      <w:pPr>
        <w:tabs>
          <w:tab w:val="left" w:pos="5387"/>
        </w:tabs>
        <w:suppressAutoHyphens/>
        <w:spacing w:line="240" w:lineRule="exact"/>
        <w:ind w:left="11907"/>
        <w:jc w:val="both"/>
        <w:rPr>
          <w:sz w:val="28"/>
          <w:szCs w:val="28"/>
        </w:rPr>
      </w:pPr>
    </w:p>
    <w:p w:rsidR="00475F93" w:rsidRPr="00893515" w:rsidRDefault="00475F93" w:rsidP="00BF1B6E">
      <w:pPr>
        <w:keepNext/>
        <w:spacing w:line="240" w:lineRule="exact"/>
        <w:ind w:left="11907"/>
        <w:contextualSpacing/>
        <w:jc w:val="both"/>
        <w:outlineLvl w:val="0"/>
        <w:rPr>
          <w:sz w:val="28"/>
          <w:szCs w:val="28"/>
        </w:rPr>
      </w:pPr>
      <w:r w:rsidRPr="00893515">
        <w:rPr>
          <w:sz w:val="28"/>
          <w:szCs w:val="28"/>
        </w:rPr>
        <w:t xml:space="preserve">к документации </w:t>
      </w:r>
      <w:r w:rsidRPr="00893515">
        <w:rPr>
          <w:sz w:val="28"/>
          <w:szCs w:val="28"/>
          <w:lang w:eastAsia="ar-SA"/>
        </w:rPr>
        <w:t xml:space="preserve">по планировке территории (проекту планировки территории и проекту межевания территории) </w:t>
      </w:r>
      <w:r w:rsidRPr="00893515">
        <w:rPr>
          <w:spacing w:val="-4"/>
          <w:sz w:val="28"/>
          <w:szCs w:val="28"/>
        </w:rPr>
        <w:t>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r w:rsidRPr="00893515">
        <w:rPr>
          <w:sz w:val="28"/>
          <w:szCs w:val="28"/>
        </w:rPr>
        <w:t xml:space="preserve"> </w:t>
      </w:r>
    </w:p>
    <w:p w:rsidR="00312756" w:rsidRDefault="00312756" w:rsidP="00104A12">
      <w:pPr>
        <w:suppressAutoHyphens/>
        <w:spacing w:line="240" w:lineRule="exact"/>
        <w:ind w:hanging="1701"/>
        <w:jc w:val="center"/>
        <w:rPr>
          <w:sz w:val="28"/>
          <w:szCs w:val="28"/>
        </w:rPr>
      </w:pPr>
    </w:p>
    <w:p w:rsidR="00104A12" w:rsidRPr="00534671" w:rsidRDefault="00104A12" w:rsidP="00475F93">
      <w:pPr>
        <w:suppressAutoHyphens/>
        <w:spacing w:line="240" w:lineRule="exact"/>
        <w:jc w:val="center"/>
        <w:rPr>
          <w:sz w:val="28"/>
          <w:szCs w:val="28"/>
        </w:rPr>
      </w:pPr>
      <w:r w:rsidRPr="00534671">
        <w:rPr>
          <w:sz w:val="28"/>
          <w:szCs w:val="28"/>
        </w:rPr>
        <w:t>ПРОЕКТ</w:t>
      </w:r>
    </w:p>
    <w:p w:rsidR="00C8096A" w:rsidRDefault="00C8096A" w:rsidP="00475F93">
      <w:pPr>
        <w:spacing w:line="240" w:lineRule="exact"/>
        <w:jc w:val="center"/>
        <w:rPr>
          <w:sz w:val="28"/>
          <w:szCs w:val="28"/>
        </w:rPr>
      </w:pPr>
      <w:r>
        <w:rPr>
          <w:sz w:val="28"/>
          <w:szCs w:val="28"/>
        </w:rPr>
        <w:t>планировки территор</w:t>
      </w:r>
      <w:r w:rsidRPr="00534671">
        <w:rPr>
          <w:sz w:val="28"/>
          <w:szCs w:val="28"/>
        </w:rPr>
        <w:t>ии</w:t>
      </w:r>
      <w:r>
        <w:rPr>
          <w:sz w:val="28"/>
          <w:szCs w:val="28"/>
        </w:rPr>
        <w:t xml:space="preserve"> (чертеж красных линий)</w:t>
      </w:r>
    </w:p>
    <w:p w:rsidR="00E02ECA" w:rsidRDefault="00E02ECA">
      <w:pPr>
        <w:rPr>
          <w:sz w:val="28"/>
          <w:szCs w:val="28"/>
        </w:rPr>
      </w:pPr>
    </w:p>
    <w:p w:rsidR="00E02ECA" w:rsidRDefault="004859A1" w:rsidP="00475F93">
      <w:pPr>
        <w:jc w:val="center"/>
        <w:rPr>
          <w:sz w:val="28"/>
          <w:szCs w:val="28"/>
        </w:rPr>
      </w:pPr>
      <w:r>
        <w:rPr>
          <w:noProof/>
          <w:sz w:val="28"/>
          <w:szCs w:val="28"/>
        </w:rPr>
        <w:drawing>
          <wp:inline distT="0" distB="0" distL="0" distR="0" wp14:anchorId="110ECC9D" wp14:editId="7FCC578E">
            <wp:extent cx="9008953" cy="6386069"/>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008953" cy="6386069"/>
                    </a:xfrm>
                    <a:prstGeom prst="rect">
                      <a:avLst/>
                    </a:prstGeom>
                  </pic:spPr>
                </pic:pic>
              </a:graphicData>
            </a:graphic>
          </wp:inline>
        </w:drawing>
      </w:r>
    </w:p>
    <w:p w:rsidR="00966FFE" w:rsidRDefault="00966FFE" w:rsidP="00CC682B">
      <w:pPr>
        <w:ind w:left="14034"/>
        <w:rPr>
          <w:sz w:val="28"/>
          <w:szCs w:val="28"/>
        </w:rPr>
        <w:sectPr w:rsidR="00966FFE" w:rsidSect="00E71FB8">
          <w:pgSz w:w="23814" w:h="16839" w:orient="landscape" w:code="8"/>
          <w:pgMar w:top="1418" w:right="567" w:bottom="1134" w:left="1985" w:header="454" w:footer="510" w:gutter="0"/>
          <w:pgNumType w:start="1"/>
          <w:cols w:space="720"/>
          <w:titlePg/>
          <w:docGrid w:linePitch="272"/>
        </w:sectPr>
      </w:pPr>
    </w:p>
    <w:p w:rsidR="004728E1" w:rsidRPr="00A77A3B" w:rsidRDefault="00966FFE" w:rsidP="00BF1B6E">
      <w:pPr>
        <w:ind w:left="11766" w:right="-1"/>
        <w:rPr>
          <w:sz w:val="28"/>
          <w:szCs w:val="28"/>
        </w:rPr>
      </w:pPr>
      <w:r>
        <w:rPr>
          <w:sz w:val="28"/>
          <w:szCs w:val="28"/>
        </w:rPr>
        <w:lastRenderedPageBreak/>
        <w:t>П</w:t>
      </w:r>
      <w:r w:rsidR="004728E1" w:rsidRPr="00A77A3B">
        <w:rPr>
          <w:sz w:val="28"/>
          <w:szCs w:val="28"/>
        </w:rPr>
        <w:t xml:space="preserve">риложение </w:t>
      </w:r>
      <w:r w:rsidR="00C8096A">
        <w:rPr>
          <w:sz w:val="28"/>
          <w:szCs w:val="28"/>
        </w:rPr>
        <w:t>8</w:t>
      </w:r>
    </w:p>
    <w:p w:rsidR="004728E1" w:rsidRPr="00A77A3B" w:rsidRDefault="004728E1" w:rsidP="00BF1B6E">
      <w:pPr>
        <w:tabs>
          <w:tab w:val="left" w:pos="5387"/>
        </w:tabs>
        <w:suppressAutoHyphens/>
        <w:spacing w:line="240" w:lineRule="exact"/>
        <w:ind w:left="11766" w:right="-1"/>
        <w:jc w:val="both"/>
        <w:rPr>
          <w:sz w:val="28"/>
          <w:szCs w:val="28"/>
        </w:rPr>
      </w:pPr>
    </w:p>
    <w:p w:rsidR="00FA31FC" w:rsidRPr="00893515" w:rsidRDefault="00FA31FC" w:rsidP="00BF1B6E">
      <w:pPr>
        <w:keepNext/>
        <w:spacing w:line="240" w:lineRule="exact"/>
        <w:ind w:left="11766"/>
        <w:contextualSpacing/>
        <w:jc w:val="both"/>
        <w:outlineLvl w:val="0"/>
        <w:rPr>
          <w:sz w:val="28"/>
          <w:szCs w:val="28"/>
        </w:rPr>
      </w:pPr>
      <w:r w:rsidRPr="00893515">
        <w:rPr>
          <w:sz w:val="28"/>
          <w:szCs w:val="28"/>
        </w:rPr>
        <w:t xml:space="preserve">к документации </w:t>
      </w:r>
      <w:r w:rsidRPr="00893515">
        <w:rPr>
          <w:sz w:val="28"/>
          <w:szCs w:val="28"/>
          <w:lang w:eastAsia="ar-SA"/>
        </w:rPr>
        <w:t xml:space="preserve">по планировке территории (проекту планировки территории и проекту межевания территории) </w:t>
      </w:r>
      <w:r w:rsidRPr="00893515">
        <w:rPr>
          <w:spacing w:val="-4"/>
          <w:sz w:val="28"/>
          <w:szCs w:val="28"/>
        </w:rPr>
        <w:t>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r w:rsidRPr="00893515">
        <w:rPr>
          <w:sz w:val="28"/>
          <w:szCs w:val="28"/>
        </w:rPr>
        <w:t xml:space="preserve"> </w:t>
      </w:r>
    </w:p>
    <w:p w:rsidR="00FA31FC" w:rsidRDefault="00FA31FC" w:rsidP="00BF1B6E">
      <w:pPr>
        <w:suppressAutoHyphens/>
        <w:spacing w:line="240" w:lineRule="exact"/>
        <w:ind w:left="11766" w:hanging="1701"/>
        <w:jc w:val="center"/>
        <w:rPr>
          <w:sz w:val="28"/>
          <w:szCs w:val="28"/>
        </w:rPr>
      </w:pPr>
    </w:p>
    <w:p w:rsidR="000A29FE" w:rsidRPr="00534671" w:rsidRDefault="000A29FE" w:rsidP="00BF1B6E">
      <w:pPr>
        <w:suppressAutoHyphens/>
        <w:spacing w:line="240" w:lineRule="exact"/>
        <w:jc w:val="center"/>
        <w:rPr>
          <w:sz w:val="28"/>
          <w:szCs w:val="28"/>
        </w:rPr>
      </w:pPr>
      <w:r w:rsidRPr="00534671">
        <w:rPr>
          <w:sz w:val="28"/>
          <w:szCs w:val="28"/>
        </w:rPr>
        <w:t>ПРОЕКТ</w:t>
      </w:r>
    </w:p>
    <w:p w:rsidR="00C8096A" w:rsidRDefault="00C8096A" w:rsidP="00BF1B6E">
      <w:pPr>
        <w:spacing w:line="240" w:lineRule="exact"/>
        <w:jc w:val="center"/>
        <w:rPr>
          <w:sz w:val="28"/>
          <w:szCs w:val="28"/>
        </w:rPr>
      </w:pPr>
      <w:r>
        <w:rPr>
          <w:sz w:val="28"/>
          <w:szCs w:val="28"/>
        </w:rPr>
        <w:t>планировки территор</w:t>
      </w:r>
      <w:r w:rsidRPr="00534671">
        <w:rPr>
          <w:sz w:val="28"/>
          <w:szCs w:val="28"/>
        </w:rPr>
        <w:t>ии</w:t>
      </w:r>
      <w:r>
        <w:rPr>
          <w:sz w:val="28"/>
          <w:szCs w:val="28"/>
        </w:rPr>
        <w:t xml:space="preserve"> (границы зоны планируемого размещения </w:t>
      </w:r>
      <w:r w:rsidR="00EC454E">
        <w:rPr>
          <w:sz w:val="28"/>
          <w:szCs w:val="28"/>
        </w:rPr>
        <w:t>проектируемой дороги</w:t>
      </w:r>
      <w:r>
        <w:rPr>
          <w:sz w:val="28"/>
          <w:szCs w:val="28"/>
        </w:rPr>
        <w:t>)</w:t>
      </w:r>
    </w:p>
    <w:p w:rsidR="00E50661" w:rsidRDefault="00E50661">
      <w:pPr>
        <w:rPr>
          <w:sz w:val="28"/>
          <w:szCs w:val="28"/>
        </w:rPr>
      </w:pPr>
    </w:p>
    <w:p w:rsidR="00E50661" w:rsidRDefault="00BF1B6E" w:rsidP="00BF1B6E">
      <w:pPr>
        <w:jc w:val="center"/>
        <w:rPr>
          <w:sz w:val="28"/>
          <w:szCs w:val="28"/>
        </w:rPr>
      </w:pPr>
      <w:r>
        <w:rPr>
          <w:noProof/>
          <w:sz w:val="28"/>
          <w:szCs w:val="28"/>
        </w:rPr>
        <w:drawing>
          <wp:inline distT="0" distB="0" distL="0" distR="0" wp14:anchorId="243C4A9D" wp14:editId="38073B28">
            <wp:extent cx="8878847" cy="627257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878847" cy="6272574"/>
                    </a:xfrm>
                    <a:prstGeom prst="rect">
                      <a:avLst/>
                    </a:prstGeom>
                  </pic:spPr>
                </pic:pic>
              </a:graphicData>
            </a:graphic>
          </wp:inline>
        </w:drawing>
      </w:r>
      <w:r w:rsidR="00E50661">
        <w:rPr>
          <w:sz w:val="28"/>
          <w:szCs w:val="28"/>
        </w:rPr>
        <w:br w:type="page"/>
      </w:r>
    </w:p>
    <w:p w:rsidR="00966FFE" w:rsidRDefault="00966FFE">
      <w:pPr>
        <w:rPr>
          <w:sz w:val="28"/>
          <w:szCs w:val="28"/>
        </w:rPr>
        <w:sectPr w:rsidR="00966FFE" w:rsidSect="00E71FB8">
          <w:pgSz w:w="23814" w:h="16839" w:orient="landscape" w:code="8"/>
          <w:pgMar w:top="1418" w:right="567" w:bottom="1134" w:left="1985" w:header="454" w:footer="510" w:gutter="0"/>
          <w:pgNumType w:start="1"/>
          <w:cols w:space="720"/>
          <w:titlePg/>
          <w:docGrid w:linePitch="272"/>
        </w:sectPr>
      </w:pPr>
    </w:p>
    <w:p w:rsidR="00104A12" w:rsidRPr="00CB567B" w:rsidRDefault="00104A12" w:rsidP="00F360AE">
      <w:pPr>
        <w:ind w:left="14034"/>
        <w:rPr>
          <w:sz w:val="28"/>
          <w:szCs w:val="28"/>
        </w:rPr>
      </w:pPr>
      <w:r w:rsidRPr="00CB567B">
        <w:rPr>
          <w:sz w:val="28"/>
          <w:szCs w:val="28"/>
        </w:rPr>
        <w:lastRenderedPageBreak/>
        <w:t xml:space="preserve">Приложение </w:t>
      </w:r>
      <w:r w:rsidR="00C8096A" w:rsidRPr="00CB567B">
        <w:rPr>
          <w:sz w:val="28"/>
          <w:szCs w:val="28"/>
        </w:rPr>
        <w:t>9</w:t>
      </w:r>
    </w:p>
    <w:p w:rsidR="00104A12" w:rsidRPr="00CB567B" w:rsidRDefault="00104A12" w:rsidP="00104A12">
      <w:pPr>
        <w:tabs>
          <w:tab w:val="left" w:pos="5387"/>
        </w:tabs>
        <w:suppressAutoHyphens/>
        <w:spacing w:line="240" w:lineRule="exact"/>
        <w:ind w:left="14034"/>
        <w:jc w:val="both"/>
        <w:rPr>
          <w:sz w:val="28"/>
          <w:szCs w:val="28"/>
        </w:rPr>
      </w:pPr>
    </w:p>
    <w:p w:rsidR="00FA31FC" w:rsidRPr="00893515" w:rsidRDefault="00FA31FC" w:rsidP="00FA31FC">
      <w:pPr>
        <w:keepNext/>
        <w:spacing w:line="240" w:lineRule="exact"/>
        <w:ind w:left="14034"/>
        <w:contextualSpacing/>
        <w:jc w:val="both"/>
        <w:outlineLvl w:val="0"/>
        <w:rPr>
          <w:sz w:val="28"/>
          <w:szCs w:val="28"/>
        </w:rPr>
      </w:pPr>
      <w:r w:rsidRPr="00893515">
        <w:rPr>
          <w:sz w:val="28"/>
          <w:szCs w:val="28"/>
        </w:rPr>
        <w:t xml:space="preserve">к документации </w:t>
      </w:r>
      <w:r w:rsidRPr="00893515">
        <w:rPr>
          <w:sz w:val="28"/>
          <w:szCs w:val="28"/>
          <w:lang w:eastAsia="ar-SA"/>
        </w:rPr>
        <w:t xml:space="preserve">по планировке территории (проекту планировки территории и проекту межевания территории) </w:t>
      </w:r>
      <w:r w:rsidRPr="00893515">
        <w:rPr>
          <w:spacing w:val="-4"/>
          <w:sz w:val="28"/>
          <w:szCs w:val="28"/>
        </w:rPr>
        <w:t>вдоль южных границ земельных участков с кадастровыми номерами: 26:12:030501:36, 26:12:030501:85, южных границ кадастровых кварталов: 26:12:030501, 26:12:030503, южных границ земельных участков с кадастровыми номерами: 26:12:030501:254, 26:12:030501:83, 26:12:030501:63, 26:12:030501:336, западной границы земельного участка с кадастровым номером 26:12:030501:232, северо-западной границы земельного участка с кадастровым номером 26:12:030501:337, северных границ земельных участков с кадастровыми номерами: 26:12:030501:12, 26:12:030501:65, 26:12:030501:59, 26:12:030501:55, 26:12:030501:47, 26:12:030501:61, 26:12:030501:29, 26:12:030501:51 города Ставрополя</w:t>
      </w:r>
      <w:r w:rsidRPr="00893515">
        <w:rPr>
          <w:sz w:val="28"/>
          <w:szCs w:val="28"/>
        </w:rPr>
        <w:t xml:space="preserve"> </w:t>
      </w:r>
    </w:p>
    <w:p w:rsidR="00FA31FC" w:rsidRDefault="00FA31FC" w:rsidP="00FA31FC">
      <w:pPr>
        <w:suppressAutoHyphens/>
        <w:spacing w:line="240" w:lineRule="exact"/>
        <w:ind w:hanging="1701"/>
        <w:jc w:val="center"/>
        <w:rPr>
          <w:sz w:val="28"/>
          <w:szCs w:val="28"/>
        </w:rPr>
      </w:pPr>
    </w:p>
    <w:p w:rsidR="00104A12" w:rsidRPr="00CB567B" w:rsidRDefault="00104A12" w:rsidP="00104A12">
      <w:pPr>
        <w:tabs>
          <w:tab w:val="left" w:pos="5387"/>
        </w:tabs>
        <w:suppressAutoHyphens/>
        <w:spacing w:line="240" w:lineRule="exact"/>
        <w:ind w:left="14034"/>
        <w:jc w:val="both"/>
        <w:rPr>
          <w:bCs/>
          <w:sz w:val="28"/>
          <w:szCs w:val="28"/>
        </w:rPr>
      </w:pPr>
    </w:p>
    <w:p w:rsidR="00104A12" w:rsidRPr="00CB567B" w:rsidRDefault="00104A12" w:rsidP="00104A12">
      <w:pPr>
        <w:suppressAutoHyphens/>
        <w:spacing w:line="240" w:lineRule="exact"/>
        <w:ind w:hanging="1701"/>
        <w:jc w:val="center"/>
        <w:rPr>
          <w:sz w:val="28"/>
          <w:szCs w:val="28"/>
        </w:rPr>
      </w:pPr>
      <w:r w:rsidRPr="00CB567B">
        <w:rPr>
          <w:sz w:val="28"/>
          <w:szCs w:val="28"/>
        </w:rPr>
        <w:t>ПРОЕКТ</w:t>
      </w:r>
    </w:p>
    <w:p w:rsidR="00071E2F" w:rsidRPr="00CB567B" w:rsidRDefault="00104A12" w:rsidP="00104A12">
      <w:pPr>
        <w:spacing w:line="240" w:lineRule="exact"/>
        <w:ind w:hanging="1701"/>
        <w:jc w:val="center"/>
        <w:rPr>
          <w:sz w:val="28"/>
          <w:szCs w:val="28"/>
        </w:rPr>
      </w:pPr>
      <w:r w:rsidRPr="00CB567B">
        <w:rPr>
          <w:sz w:val="28"/>
          <w:szCs w:val="28"/>
        </w:rPr>
        <w:t>межевания территории</w:t>
      </w:r>
      <w:r w:rsidR="006E64D3" w:rsidRPr="00CB567B">
        <w:rPr>
          <w:sz w:val="28"/>
          <w:szCs w:val="28"/>
        </w:rPr>
        <w:t xml:space="preserve"> (основная часть)</w:t>
      </w:r>
      <w:r w:rsidR="00EA0C50" w:rsidRPr="00CB567B">
        <w:rPr>
          <w:sz w:val="28"/>
          <w:szCs w:val="28"/>
        </w:rPr>
        <w:t xml:space="preserve"> </w:t>
      </w:r>
    </w:p>
    <w:p w:rsidR="00F35702" w:rsidRDefault="00F35702" w:rsidP="00F35702">
      <w:pPr>
        <w:spacing w:line="240" w:lineRule="exact"/>
        <w:ind w:hanging="1701"/>
        <w:rPr>
          <w:sz w:val="28"/>
          <w:szCs w:val="28"/>
        </w:rPr>
      </w:pPr>
    </w:p>
    <w:p w:rsidR="006840E7" w:rsidRDefault="00F375B4">
      <w:pPr>
        <w:rPr>
          <w:sz w:val="28"/>
          <w:szCs w:val="28"/>
        </w:rPr>
      </w:pPr>
      <w:r>
        <w:rPr>
          <w:noProof/>
          <w:sz w:val="28"/>
          <w:szCs w:val="28"/>
        </w:rPr>
        <w:drawing>
          <wp:inline distT="0" distB="0" distL="0" distR="0">
            <wp:extent cx="13498177" cy="3181480"/>
            <wp:effectExtent l="0" t="0" r="889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ПМ-1 Чертеж межевания территории.Перспективная-Лист 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498177" cy="3181480"/>
                    </a:xfrm>
                    <a:prstGeom prst="rect">
                      <a:avLst/>
                    </a:prstGeom>
                  </pic:spPr>
                </pic:pic>
              </a:graphicData>
            </a:graphic>
          </wp:inline>
        </w:drawing>
      </w:r>
      <w:r w:rsidR="006840E7">
        <w:rPr>
          <w:sz w:val="28"/>
          <w:szCs w:val="28"/>
        </w:rPr>
        <w:br w:type="page"/>
      </w:r>
    </w:p>
    <w:p w:rsidR="00E71FB8" w:rsidRDefault="00E71FB8" w:rsidP="000A29FE">
      <w:pPr>
        <w:jc w:val="right"/>
        <w:rPr>
          <w:sz w:val="28"/>
          <w:szCs w:val="28"/>
        </w:rPr>
      </w:pPr>
    </w:p>
    <w:p w:rsidR="00F35702" w:rsidRPr="00C61C84" w:rsidRDefault="00F375B4" w:rsidP="00D14590">
      <w:pPr>
        <w:jc w:val="center"/>
        <w:rPr>
          <w:sz w:val="28"/>
          <w:szCs w:val="28"/>
        </w:rPr>
      </w:pPr>
      <w:r>
        <w:rPr>
          <w:noProof/>
          <w:sz w:val="28"/>
          <w:szCs w:val="28"/>
        </w:rPr>
        <w:drawing>
          <wp:inline distT="0" distB="0" distL="0" distR="0">
            <wp:extent cx="13376544" cy="472875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400091" cy="4737078"/>
                    </a:xfrm>
                    <a:prstGeom prst="rect">
                      <a:avLst/>
                    </a:prstGeom>
                  </pic:spPr>
                </pic:pic>
              </a:graphicData>
            </a:graphic>
          </wp:inline>
        </w:drawing>
      </w:r>
    </w:p>
    <w:p w:rsidR="006840E7" w:rsidRDefault="006840E7">
      <w:pPr>
        <w:rPr>
          <w:sz w:val="28"/>
          <w:szCs w:val="28"/>
        </w:rPr>
      </w:pPr>
    </w:p>
    <w:p w:rsidR="00FD3A0F" w:rsidRDefault="00FD3A0F" w:rsidP="00FD3A0F">
      <w:pPr>
        <w:spacing w:line="240" w:lineRule="exact"/>
        <w:ind w:hanging="1701"/>
        <w:jc w:val="right"/>
        <w:rPr>
          <w:sz w:val="28"/>
          <w:szCs w:val="28"/>
        </w:rPr>
      </w:pPr>
    </w:p>
    <w:sectPr w:rsidR="00FD3A0F" w:rsidSect="00E71FB8">
      <w:pgSz w:w="23814" w:h="16839" w:orient="landscape" w:code="8"/>
      <w:pgMar w:top="1418" w:right="567" w:bottom="1134" w:left="1985" w:header="454" w:footer="510"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199F" w:rsidRDefault="0018199F">
      <w:r>
        <w:separator/>
      </w:r>
    </w:p>
  </w:endnote>
  <w:endnote w:type="continuationSeparator" w:id="0">
    <w:p w:rsidR="0018199F" w:rsidRDefault="001819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D14590">
      <w:trPr>
        <w:trHeight w:hRule="exact" w:val="284"/>
      </w:trPr>
      <w:tc>
        <w:tcPr>
          <w:tcW w:w="567" w:type="dxa"/>
          <w:tcBorders>
            <w:top w:val="single" w:sz="18" w:space="0" w:color="auto"/>
            <w:right w:val="single" w:sz="18" w:space="0" w:color="auto"/>
          </w:tcBorders>
        </w:tcPr>
        <w:p w:rsidR="00D14590" w:rsidRPr="00253751" w:rsidRDefault="00D14590">
          <w:pPr>
            <w:pStyle w:val="a6"/>
          </w:pPr>
        </w:p>
      </w:tc>
      <w:tc>
        <w:tcPr>
          <w:tcW w:w="592" w:type="dxa"/>
          <w:tcBorders>
            <w:top w:val="single" w:sz="18" w:space="0" w:color="auto"/>
            <w:left w:val="nil"/>
            <w:bottom w:val="single" w:sz="6" w:space="0" w:color="auto"/>
          </w:tcBorders>
        </w:tcPr>
        <w:p w:rsidR="00D14590" w:rsidRPr="00253751" w:rsidRDefault="00D14590">
          <w:pPr>
            <w:pStyle w:val="a6"/>
          </w:pPr>
        </w:p>
      </w:tc>
      <w:tc>
        <w:tcPr>
          <w:tcW w:w="591" w:type="dxa"/>
          <w:tcBorders>
            <w:top w:val="single" w:sz="18" w:space="0" w:color="auto"/>
            <w:left w:val="single" w:sz="18" w:space="0" w:color="auto"/>
            <w:bottom w:val="single" w:sz="6" w:space="0" w:color="auto"/>
            <w:right w:val="single" w:sz="18" w:space="0" w:color="auto"/>
          </w:tcBorders>
        </w:tcPr>
        <w:p w:rsidR="00D14590" w:rsidRPr="00253751" w:rsidRDefault="00D14590">
          <w:pPr>
            <w:pStyle w:val="a6"/>
          </w:pPr>
        </w:p>
      </w:tc>
      <w:tc>
        <w:tcPr>
          <w:tcW w:w="591" w:type="dxa"/>
          <w:tcBorders>
            <w:top w:val="single" w:sz="18" w:space="0" w:color="auto"/>
            <w:left w:val="nil"/>
            <w:bottom w:val="single" w:sz="6" w:space="0" w:color="auto"/>
          </w:tcBorders>
        </w:tcPr>
        <w:p w:rsidR="00D14590" w:rsidRPr="00253751" w:rsidRDefault="00D14590">
          <w:pPr>
            <w:pStyle w:val="a6"/>
          </w:pPr>
        </w:p>
      </w:tc>
      <w:tc>
        <w:tcPr>
          <w:tcW w:w="920" w:type="dxa"/>
          <w:tcBorders>
            <w:top w:val="single" w:sz="18" w:space="0" w:color="auto"/>
            <w:left w:val="single" w:sz="18" w:space="0" w:color="auto"/>
            <w:bottom w:val="single" w:sz="6" w:space="0" w:color="auto"/>
            <w:right w:val="single" w:sz="18" w:space="0" w:color="auto"/>
          </w:tcBorders>
        </w:tcPr>
        <w:p w:rsidR="00D14590" w:rsidRPr="00253751" w:rsidRDefault="00D14590">
          <w:pPr>
            <w:pStyle w:val="a6"/>
          </w:pPr>
        </w:p>
      </w:tc>
      <w:tc>
        <w:tcPr>
          <w:tcW w:w="647" w:type="dxa"/>
          <w:tcBorders>
            <w:top w:val="single" w:sz="18" w:space="0" w:color="auto"/>
            <w:left w:val="nil"/>
            <w:bottom w:val="single" w:sz="6" w:space="0" w:color="auto"/>
            <w:right w:val="single" w:sz="18" w:space="0" w:color="auto"/>
          </w:tcBorders>
        </w:tcPr>
        <w:p w:rsidR="00D14590" w:rsidRPr="00253751" w:rsidRDefault="00D14590">
          <w:pPr>
            <w:pStyle w:val="a6"/>
          </w:pPr>
        </w:p>
      </w:tc>
      <w:tc>
        <w:tcPr>
          <w:tcW w:w="6015" w:type="dxa"/>
          <w:tcBorders>
            <w:top w:val="single" w:sz="18" w:space="0" w:color="auto"/>
            <w:left w:val="nil"/>
          </w:tcBorders>
        </w:tcPr>
        <w:p w:rsidR="00D14590" w:rsidRPr="00253751" w:rsidRDefault="00D14590">
          <w:pPr>
            <w:pStyle w:val="a6"/>
          </w:pPr>
        </w:p>
      </w:tc>
      <w:tc>
        <w:tcPr>
          <w:tcW w:w="567" w:type="dxa"/>
          <w:tcBorders>
            <w:top w:val="single" w:sz="18" w:space="0" w:color="auto"/>
            <w:left w:val="single" w:sz="18" w:space="0" w:color="auto"/>
            <w:bottom w:val="single" w:sz="18" w:space="0" w:color="auto"/>
            <w:right w:val="single" w:sz="18" w:space="0" w:color="auto"/>
          </w:tcBorders>
        </w:tcPr>
        <w:p w:rsidR="00D14590" w:rsidRPr="00253751" w:rsidRDefault="00D14590">
          <w:pPr>
            <w:pStyle w:val="a6"/>
            <w:ind w:right="-71"/>
          </w:pPr>
          <w:r w:rsidRPr="00253751">
            <w:rPr>
              <w:sz w:val="18"/>
            </w:rPr>
            <w:t>Лист</w:t>
          </w:r>
        </w:p>
      </w:tc>
    </w:tr>
    <w:tr w:rsidR="00D14590">
      <w:trPr>
        <w:trHeight w:hRule="exact" w:val="284"/>
      </w:trPr>
      <w:tc>
        <w:tcPr>
          <w:tcW w:w="567" w:type="dxa"/>
          <w:tcBorders>
            <w:top w:val="single" w:sz="6" w:space="0" w:color="auto"/>
            <w:right w:val="single" w:sz="18" w:space="0" w:color="auto"/>
          </w:tcBorders>
        </w:tcPr>
        <w:p w:rsidR="00D14590" w:rsidRPr="00253751" w:rsidRDefault="00D14590">
          <w:pPr>
            <w:pStyle w:val="a6"/>
            <w:ind w:left="-70"/>
          </w:pPr>
        </w:p>
      </w:tc>
      <w:tc>
        <w:tcPr>
          <w:tcW w:w="592" w:type="dxa"/>
          <w:tcBorders>
            <w:left w:val="nil"/>
          </w:tcBorders>
        </w:tcPr>
        <w:p w:rsidR="00D14590" w:rsidRPr="00253751" w:rsidRDefault="00D14590">
          <w:pPr>
            <w:pStyle w:val="a6"/>
          </w:pPr>
        </w:p>
      </w:tc>
      <w:tc>
        <w:tcPr>
          <w:tcW w:w="591" w:type="dxa"/>
          <w:tcBorders>
            <w:left w:val="single" w:sz="18" w:space="0" w:color="auto"/>
            <w:right w:val="single" w:sz="18" w:space="0" w:color="auto"/>
          </w:tcBorders>
        </w:tcPr>
        <w:p w:rsidR="00D14590" w:rsidRPr="00253751" w:rsidRDefault="00D14590">
          <w:pPr>
            <w:pStyle w:val="a6"/>
          </w:pPr>
        </w:p>
      </w:tc>
      <w:tc>
        <w:tcPr>
          <w:tcW w:w="591" w:type="dxa"/>
          <w:tcBorders>
            <w:left w:val="nil"/>
          </w:tcBorders>
        </w:tcPr>
        <w:p w:rsidR="00D14590" w:rsidRPr="00253751" w:rsidRDefault="00D14590">
          <w:pPr>
            <w:pStyle w:val="a6"/>
          </w:pPr>
        </w:p>
      </w:tc>
      <w:tc>
        <w:tcPr>
          <w:tcW w:w="920" w:type="dxa"/>
          <w:tcBorders>
            <w:left w:val="single" w:sz="18" w:space="0" w:color="auto"/>
            <w:right w:val="single" w:sz="18" w:space="0" w:color="auto"/>
          </w:tcBorders>
        </w:tcPr>
        <w:p w:rsidR="00D14590" w:rsidRPr="00253751" w:rsidRDefault="00D14590">
          <w:pPr>
            <w:pStyle w:val="a6"/>
          </w:pPr>
        </w:p>
      </w:tc>
      <w:tc>
        <w:tcPr>
          <w:tcW w:w="647" w:type="dxa"/>
          <w:tcBorders>
            <w:left w:val="nil"/>
            <w:right w:val="single" w:sz="18" w:space="0" w:color="auto"/>
          </w:tcBorders>
        </w:tcPr>
        <w:p w:rsidR="00D14590" w:rsidRPr="00253751" w:rsidRDefault="00D14590">
          <w:pPr>
            <w:pStyle w:val="a6"/>
          </w:pPr>
        </w:p>
      </w:tc>
      <w:tc>
        <w:tcPr>
          <w:tcW w:w="6015" w:type="dxa"/>
          <w:tcBorders>
            <w:left w:val="nil"/>
          </w:tcBorders>
        </w:tcPr>
        <w:p w:rsidR="00D14590" w:rsidRPr="00253751" w:rsidRDefault="00D14590">
          <w:pPr>
            <w:pStyle w:val="a6"/>
          </w:pPr>
        </w:p>
      </w:tc>
      <w:tc>
        <w:tcPr>
          <w:tcW w:w="567" w:type="dxa"/>
          <w:tcBorders>
            <w:left w:val="single" w:sz="18" w:space="0" w:color="auto"/>
            <w:right w:val="single" w:sz="18" w:space="0" w:color="auto"/>
          </w:tcBorders>
        </w:tcPr>
        <w:p w:rsidR="00D14590" w:rsidRPr="00253751" w:rsidRDefault="00D14590">
          <w:pPr>
            <w:pStyle w:val="a6"/>
            <w:ind w:right="-71"/>
            <w:jc w:val="center"/>
          </w:pPr>
          <w:r w:rsidRPr="00253751">
            <w:rPr>
              <w:rStyle w:val="a8"/>
            </w:rPr>
            <w:fldChar w:fldCharType="begin"/>
          </w:r>
          <w:r w:rsidRPr="00253751">
            <w:rPr>
              <w:rStyle w:val="a8"/>
            </w:rPr>
            <w:instrText xml:space="preserve"> PAGE </w:instrText>
          </w:r>
          <w:r w:rsidRPr="00253751">
            <w:rPr>
              <w:rStyle w:val="a8"/>
            </w:rPr>
            <w:fldChar w:fldCharType="separate"/>
          </w:r>
          <w:r w:rsidRPr="00253751">
            <w:rPr>
              <w:rStyle w:val="a8"/>
            </w:rPr>
            <w:t>2</w:t>
          </w:r>
          <w:r w:rsidRPr="00253751">
            <w:rPr>
              <w:rStyle w:val="a8"/>
            </w:rPr>
            <w:fldChar w:fldCharType="end"/>
          </w:r>
        </w:p>
      </w:tc>
    </w:tr>
    <w:tr w:rsidR="00D14590">
      <w:trPr>
        <w:trHeight w:hRule="exact" w:val="284"/>
      </w:trPr>
      <w:tc>
        <w:tcPr>
          <w:tcW w:w="567" w:type="dxa"/>
          <w:tcBorders>
            <w:top w:val="single" w:sz="18" w:space="0" w:color="auto"/>
            <w:bottom w:val="single" w:sz="18" w:space="0" w:color="auto"/>
            <w:right w:val="single" w:sz="18" w:space="0" w:color="auto"/>
          </w:tcBorders>
        </w:tcPr>
        <w:p w:rsidR="00D14590" w:rsidRPr="00253751" w:rsidRDefault="00D14590">
          <w:pPr>
            <w:pStyle w:val="a6"/>
            <w:jc w:val="center"/>
            <w:rPr>
              <w:sz w:val="16"/>
            </w:rPr>
          </w:pPr>
          <w:r w:rsidRPr="00253751">
            <w:rPr>
              <w:sz w:val="16"/>
            </w:rPr>
            <w:t>Изм.</w:t>
          </w:r>
        </w:p>
      </w:tc>
      <w:tc>
        <w:tcPr>
          <w:tcW w:w="592" w:type="dxa"/>
          <w:tcBorders>
            <w:top w:val="single" w:sz="18" w:space="0" w:color="auto"/>
            <w:left w:val="nil"/>
            <w:bottom w:val="single" w:sz="18" w:space="0" w:color="auto"/>
          </w:tcBorders>
        </w:tcPr>
        <w:p w:rsidR="00D14590" w:rsidRPr="00253751" w:rsidRDefault="00D14590">
          <w:pPr>
            <w:pStyle w:val="a6"/>
            <w:ind w:left="-72" w:right="-68" w:firstLine="72"/>
            <w:jc w:val="center"/>
            <w:rPr>
              <w:sz w:val="16"/>
            </w:rPr>
          </w:pPr>
          <w:r w:rsidRPr="00253751">
            <w:rPr>
              <w:sz w:val="16"/>
            </w:rPr>
            <w:t>Колуччч</w:t>
          </w:r>
        </w:p>
      </w:tc>
      <w:tc>
        <w:tcPr>
          <w:tcW w:w="591" w:type="dxa"/>
          <w:tcBorders>
            <w:top w:val="single" w:sz="18" w:space="0" w:color="auto"/>
            <w:left w:val="single" w:sz="18" w:space="0" w:color="auto"/>
            <w:bottom w:val="single" w:sz="18" w:space="0" w:color="auto"/>
            <w:right w:val="single" w:sz="18" w:space="0" w:color="auto"/>
          </w:tcBorders>
        </w:tcPr>
        <w:p w:rsidR="00D14590" w:rsidRPr="00253751" w:rsidRDefault="00D14590">
          <w:pPr>
            <w:pStyle w:val="a6"/>
            <w:jc w:val="center"/>
            <w:rPr>
              <w:sz w:val="16"/>
            </w:rPr>
          </w:pPr>
          <w:r w:rsidRPr="00253751">
            <w:rPr>
              <w:sz w:val="16"/>
            </w:rPr>
            <w:t>Лист</w:t>
          </w:r>
        </w:p>
      </w:tc>
      <w:tc>
        <w:tcPr>
          <w:tcW w:w="591" w:type="dxa"/>
          <w:tcBorders>
            <w:top w:val="single" w:sz="18" w:space="0" w:color="auto"/>
            <w:left w:val="nil"/>
            <w:bottom w:val="single" w:sz="18" w:space="0" w:color="auto"/>
          </w:tcBorders>
        </w:tcPr>
        <w:p w:rsidR="00D14590" w:rsidRPr="00253751" w:rsidRDefault="00D14590">
          <w:pPr>
            <w:pStyle w:val="a6"/>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D14590" w:rsidRPr="00253751" w:rsidRDefault="00D14590">
          <w:pPr>
            <w:pStyle w:val="a6"/>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D14590" w:rsidRPr="00253751" w:rsidRDefault="00D14590">
          <w:pPr>
            <w:pStyle w:val="a6"/>
            <w:rPr>
              <w:sz w:val="16"/>
            </w:rPr>
          </w:pPr>
          <w:r w:rsidRPr="00253751">
            <w:rPr>
              <w:sz w:val="16"/>
            </w:rPr>
            <w:t>Дата</w:t>
          </w:r>
        </w:p>
      </w:tc>
      <w:tc>
        <w:tcPr>
          <w:tcW w:w="6015" w:type="dxa"/>
          <w:tcBorders>
            <w:left w:val="nil"/>
            <w:bottom w:val="single" w:sz="18" w:space="0" w:color="auto"/>
          </w:tcBorders>
        </w:tcPr>
        <w:p w:rsidR="00D14590" w:rsidRPr="00253751" w:rsidRDefault="00D14590">
          <w:pPr>
            <w:pStyle w:val="a6"/>
            <w:rPr>
              <w:sz w:val="16"/>
            </w:rPr>
          </w:pPr>
        </w:p>
      </w:tc>
      <w:tc>
        <w:tcPr>
          <w:tcW w:w="567" w:type="dxa"/>
          <w:tcBorders>
            <w:left w:val="single" w:sz="18" w:space="0" w:color="auto"/>
            <w:bottom w:val="single" w:sz="18" w:space="0" w:color="auto"/>
            <w:right w:val="single" w:sz="18" w:space="0" w:color="auto"/>
          </w:tcBorders>
        </w:tcPr>
        <w:p w:rsidR="00D14590" w:rsidRPr="00253751" w:rsidRDefault="00D14590">
          <w:pPr>
            <w:pStyle w:val="a6"/>
            <w:ind w:right="-71"/>
            <w:rPr>
              <w:sz w:val="16"/>
            </w:rPr>
          </w:pPr>
        </w:p>
      </w:tc>
    </w:tr>
  </w:tbl>
  <w:p w:rsidR="00D14590" w:rsidRDefault="00D14590">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199F" w:rsidRDefault="0018199F">
      <w:r>
        <w:separator/>
      </w:r>
    </w:p>
  </w:footnote>
  <w:footnote w:type="continuationSeparator" w:id="0">
    <w:p w:rsidR="0018199F" w:rsidRDefault="001819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D14590">
      <w:trPr>
        <w:trHeight w:hRule="exact" w:val="567"/>
      </w:trPr>
      <w:tc>
        <w:tcPr>
          <w:tcW w:w="9899" w:type="dxa"/>
          <w:tcBorders>
            <w:right w:val="nil"/>
          </w:tcBorders>
        </w:tcPr>
        <w:p w:rsidR="00D14590" w:rsidRPr="00253751" w:rsidRDefault="00D14590">
          <w:pPr>
            <w:pStyle w:val="a4"/>
            <w:rPr>
              <w:noProof/>
            </w:rPr>
          </w:pPr>
          <w:r>
            <w:rPr>
              <w:noProof/>
            </w:rPr>
            <mc:AlternateContent>
              <mc:Choice Requires="wps">
                <w:drawing>
                  <wp:anchor distT="0" distB="0" distL="114300" distR="114300" simplePos="0" relativeHeight="251657216" behindDoc="0" locked="0" layoutInCell="0" allowOverlap="1" wp14:anchorId="2B7A08D3" wp14:editId="03B13F14">
                    <wp:simplePos x="0" y="0"/>
                    <wp:positionH relativeFrom="margin">
                      <wp:posOffset>-719455</wp:posOffset>
                    </wp:positionH>
                    <wp:positionV relativeFrom="paragraph">
                      <wp:posOffset>-289560</wp:posOffset>
                    </wp:positionV>
                    <wp:extent cx="635" cy="10207625"/>
                    <wp:effectExtent l="0" t="0" r="37465" b="22225"/>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58240" behindDoc="0" locked="0" layoutInCell="0" allowOverlap="1" wp14:anchorId="41CD8D20" wp14:editId="05ABDA92">
                    <wp:simplePos x="0" y="0"/>
                    <wp:positionH relativeFrom="margin">
                      <wp:posOffset>5940425</wp:posOffset>
                    </wp:positionH>
                    <wp:positionV relativeFrom="paragraph">
                      <wp:posOffset>36195</wp:posOffset>
                    </wp:positionV>
                    <wp:extent cx="635" cy="9375140"/>
                    <wp:effectExtent l="0" t="0" r="37465" b="16510"/>
                    <wp:wrapNone/>
                    <wp:docPr id="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D14590" w:rsidRPr="00253751" w:rsidRDefault="00D14590">
          <w:pPr>
            <w:pStyle w:val="a4"/>
            <w:rPr>
              <w:noProof/>
            </w:rPr>
          </w:pPr>
        </w:p>
      </w:tc>
    </w:tr>
  </w:tbl>
  <w:p w:rsidR="00D14590" w:rsidRDefault="00D14590">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770535"/>
      <w:docPartObj>
        <w:docPartGallery w:val="Page Numbers (Top of Page)"/>
        <w:docPartUnique/>
      </w:docPartObj>
    </w:sdtPr>
    <w:sdtEndPr>
      <w:rPr>
        <w:sz w:val="28"/>
        <w:szCs w:val="28"/>
      </w:rPr>
    </w:sdtEndPr>
    <w:sdtContent>
      <w:p w:rsidR="00D14590" w:rsidRPr="00D14590" w:rsidRDefault="00D14590">
        <w:pPr>
          <w:pStyle w:val="a4"/>
          <w:jc w:val="center"/>
          <w:rPr>
            <w:sz w:val="28"/>
            <w:szCs w:val="28"/>
          </w:rPr>
        </w:pPr>
        <w:r w:rsidRPr="00D14590">
          <w:rPr>
            <w:sz w:val="28"/>
            <w:szCs w:val="28"/>
          </w:rPr>
          <w:fldChar w:fldCharType="begin"/>
        </w:r>
        <w:r w:rsidRPr="00D14590">
          <w:rPr>
            <w:sz w:val="28"/>
            <w:szCs w:val="28"/>
          </w:rPr>
          <w:instrText>PAGE   \* MERGEFORMAT</w:instrText>
        </w:r>
        <w:r w:rsidRPr="00D14590">
          <w:rPr>
            <w:sz w:val="28"/>
            <w:szCs w:val="28"/>
          </w:rPr>
          <w:fldChar w:fldCharType="separate"/>
        </w:r>
        <w:r w:rsidR="0065142F">
          <w:rPr>
            <w:noProof/>
            <w:sz w:val="28"/>
            <w:szCs w:val="28"/>
          </w:rPr>
          <w:t>7</w:t>
        </w:r>
        <w:r w:rsidRPr="00D14590">
          <w:rPr>
            <w:sz w:val="28"/>
            <w:szCs w:val="28"/>
          </w:rPr>
          <w:fldChar w:fldCharType="end"/>
        </w:r>
      </w:p>
    </w:sdtContent>
  </w:sdt>
  <w:p w:rsidR="00D14590" w:rsidRDefault="00D14590">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4590" w:rsidRDefault="00D14590">
    <w:pPr>
      <w:pStyle w:val="a4"/>
      <w:jc w:val="center"/>
    </w:pPr>
  </w:p>
  <w:p w:rsidR="00D14590" w:rsidRPr="00E75ED0" w:rsidRDefault="00D14590" w:rsidP="00E75ED0">
    <w:pPr>
      <w:pStyle w:val="a4"/>
      <w:tabs>
        <w:tab w:val="clear" w:pos="4536"/>
        <w:tab w:val="clear" w:pos="9072"/>
        <w:tab w:val="left" w:pos="393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A2F4F13C"/>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multilevel"/>
    <w:tmpl w:val="00000001"/>
    <w:lvl w:ilvl="0">
      <w:start w:val="6"/>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4">
    <w:nsid w:val="00000003"/>
    <w:multiLevelType w:val="multilevel"/>
    <w:tmpl w:val="00000003"/>
    <w:name w:val="WW8Num3"/>
    <w:lvl w:ilvl="0">
      <w:start w:val="1"/>
      <w:numFmt w:val="none"/>
      <w:suff w:val="nothing"/>
      <w:lvlText w:val=""/>
      <w:lvlJc w:val="left"/>
      <w:pPr>
        <w:tabs>
          <w:tab w:val="num" w:pos="0"/>
        </w:tabs>
        <w:ind w:left="0" w:firstLine="0"/>
      </w:pPr>
    </w:lvl>
    <w:lvl w:ilvl="1">
      <w:start w:val="2"/>
      <w:numFmt w:val="decimal"/>
      <w:suff w:val="nothing"/>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nsid w:val="00000004"/>
    <w:multiLevelType w:val="singleLevel"/>
    <w:tmpl w:val="00000004"/>
    <w:name w:val="WW8Num4"/>
    <w:lvl w:ilvl="0">
      <w:start w:val="1"/>
      <w:numFmt w:val="bullet"/>
      <w:pStyle w:val="3"/>
      <w:lvlText w:val=""/>
      <w:lvlJc w:val="left"/>
      <w:pPr>
        <w:tabs>
          <w:tab w:val="num" w:pos="1134"/>
        </w:tabs>
        <w:ind w:left="1134" w:hanging="567"/>
      </w:pPr>
      <w:rPr>
        <w:rFonts w:ascii="Symbol" w:hAnsi="Symbol"/>
      </w:rPr>
    </w:lvl>
  </w:abstractNum>
  <w:abstractNum w:abstractNumId="6">
    <w:nsid w:val="00000005"/>
    <w:multiLevelType w:val="singleLevel"/>
    <w:tmpl w:val="00000005"/>
    <w:name w:val="WW8Num15"/>
    <w:lvl w:ilvl="0">
      <w:start w:val="1"/>
      <w:numFmt w:val="decimal"/>
      <w:lvlText w:val="%1."/>
      <w:lvlJc w:val="left"/>
      <w:pPr>
        <w:tabs>
          <w:tab w:val="num" w:pos="-360"/>
        </w:tabs>
        <w:ind w:left="360" w:hanging="360"/>
      </w:pPr>
    </w:lvl>
  </w:abstractNum>
  <w:abstractNum w:abstractNumId="7">
    <w:nsid w:val="01E71CF2"/>
    <w:multiLevelType w:val="hybridMultilevel"/>
    <w:tmpl w:val="29CE53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A81AE1"/>
    <w:multiLevelType w:val="hybridMultilevel"/>
    <w:tmpl w:val="A5D2E00C"/>
    <w:lvl w:ilvl="0" w:tplc="27FC6F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06B57E8D"/>
    <w:multiLevelType w:val="multilevel"/>
    <w:tmpl w:val="7F928546"/>
    <w:lvl w:ilvl="0">
      <w:start w:val="4"/>
      <w:numFmt w:val="decimal"/>
      <w:lvlText w:val="%1"/>
      <w:lvlJc w:val="left"/>
      <w:pPr>
        <w:tabs>
          <w:tab w:val="num" w:pos="705"/>
        </w:tabs>
        <w:ind w:left="705" w:hanging="705"/>
      </w:pPr>
      <w:rPr>
        <w:rFonts w:hint="default"/>
      </w:rPr>
    </w:lvl>
    <w:lvl w:ilvl="1">
      <w:start w:val="6"/>
      <w:numFmt w:val="decimal"/>
      <w:lvlText w:val="%1.%2"/>
      <w:lvlJc w:val="left"/>
      <w:pPr>
        <w:tabs>
          <w:tab w:val="num" w:pos="1414"/>
        </w:tabs>
        <w:ind w:left="1414" w:hanging="70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0">
    <w:nsid w:val="0ABF03B4"/>
    <w:multiLevelType w:val="hybridMultilevel"/>
    <w:tmpl w:val="860E2896"/>
    <w:lvl w:ilvl="0" w:tplc="702EF566">
      <w:start w:val="1"/>
      <w:numFmt w:val="upperRoman"/>
      <w:lvlText w:val="%1."/>
      <w:lvlJc w:val="left"/>
      <w:pPr>
        <w:tabs>
          <w:tab w:val="num" w:pos="720"/>
        </w:tabs>
        <w:ind w:left="720" w:hanging="360"/>
      </w:pPr>
      <w:rPr>
        <w:rFonts w:hint="default"/>
      </w:rPr>
    </w:lvl>
    <w:lvl w:ilvl="1" w:tplc="F5266228">
      <w:start w:val="1"/>
      <w:numFmt w:val="decimal"/>
      <w:lvlText w:val="3.%2."/>
      <w:lvlJc w:val="left"/>
      <w:pPr>
        <w:tabs>
          <w:tab w:val="num" w:pos="1440"/>
        </w:tabs>
        <w:ind w:left="1440" w:hanging="360"/>
      </w:pPr>
      <w:rPr>
        <w:rFonts w:hint="default"/>
      </w:rPr>
    </w:lvl>
    <w:lvl w:ilvl="2" w:tplc="06B6C93A">
      <w:start w:val="1"/>
      <w:numFmt w:val="decimal"/>
      <w:lvlText w:val="%3."/>
      <w:lvlJc w:val="left"/>
      <w:pPr>
        <w:tabs>
          <w:tab w:val="num" w:pos="2340"/>
        </w:tabs>
        <w:ind w:left="2340" w:hanging="360"/>
      </w:pPr>
      <w:rPr>
        <w:rFonts w:hint="default"/>
      </w:rPr>
    </w:lvl>
    <w:lvl w:ilvl="3" w:tplc="70305458" w:tentative="1">
      <w:start w:val="1"/>
      <w:numFmt w:val="decimal"/>
      <w:lvlText w:val="%4."/>
      <w:lvlJc w:val="left"/>
      <w:pPr>
        <w:tabs>
          <w:tab w:val="num" w:pos="2880"/>
        </w:tabs>
        <w:ind w:left="2880" w:hanging="360"/>
      </w:pPr>
    </w:lvl>
    <w:lvl w:ilvl="4" w:tplc="407654C0" w:tentative="1">
      <w:start w:val="1"/>
      <w:numFmt w:val="lowerLetter"/>
      <w:lvlText w:val="%5."/>
      <w:lvlJc w:val="left"/>
      <w:pPr>
        <w:tabs>
          <w:tab w:val="num" w:pos="3600"/>
        </w:tabs>
        <w:ind w:left="3600" w:hanging="360"/>
      </w:pPr>
    </w:lvl>
    <w:lvl w:ilvl="5" w:tplc="CB2A820C" w:tentative="1">
      <w:start w:val="1"/>
      <w:numFmt w:val="lowerRoman"/>
      <w:lvlText w:val="%6."/>
      <w:lvlJc w:val="right"/>
      <w:pPr>
        <w:tabs>
          <w:tab w:val="num" w:pos="4320"/>
        </w:tabs>
        <w:ind w:left="4320" w:hanging="180"/>
      </w:pPr>
    </w:lvl>
    <w:lvl w:ilvl="6" w:tplc="7916C062" w:tentative="1">
      <w:start w:val="1"/>
      <w:numFmt w:val="decimal"/>
      <w:lvlText w:val="%7."/>
      <w:lvlJc w:val="left"/>
      <w:pPr>
        <w:tabs>
          <w:tab w:val="num" w:pos="5040"/>
        </w:tabs>
        <w:ind w:left="5040" w:hanging="360"/>
      </w:pPr>
    </w:lvl>
    <w:lvl w:ilvl="7" w:tplc="04DE17CA" w:tentative="1">
      <w:start w:val="1"/>
      <w:numFmt w:val="lowerLetter"/>
      <w:lvlText w:val="%8."/>
      <w:lvlJc w:val="left"/>
      <w:pPr>
        <w:tabs>
          <w:tab w:val="num" w:pos="5760"/>
        </w:tabs>
        <w:ind w:left="5760" w:hanging="360"/>
      </w:pPr>
    </w:lvl>
    <w:lvl w:ilvl="8" w:tplc="2A289952" w:tentative="1">
      <w:start w:val="1"/>
      <w:numFmt w:val="lowerRoman"/>
      <w:lvlText w:val="%9."/>
      <w:lvlJc w:val="right"/>
      <w:pPr>
        <w:tabs>
          <w:tab w:val="num" w:pos="6480"/>
        </w:tabs>
        <w:ind w:left="6480" w:hanging="180"/>
      </w:pPr>
    </w:lvl>
  </w:abstractNum>
  <w:abstractNum w:abstractNumId="11">
    <w:nsid w:val="0E725206"/>
    <w:multiLevelType w:val="hybridMultilevel"/>
    <w:tmpl w:val="D1B6E1AC"/>
    <w:lvl w:ilvl="0" w:tplc="04190001">
      <w:start w:val="1"/>
      <w:numFmt w:val="bullet"/>
      <w:pStyle w:val="xl25"/>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04672C3"/>
    <w:multiLevelType w:val="hybridMultilevel"/>
    <w:tmpl w:val="D42C327E"/>
    <w:lvl w:ilvl="0" w:tplc="4C607452">
      <w:start w:val="1"/>
      <w:numFmt w:val="bullet"/>
      <w:lvlText w:val="-"/>
      <w:lvlJc w:val="left"/>
      <w:pPr>
        <w:tabs>
          <w:tab w:val="num" w:pos="4167"/>
        </w:tabs>
        <w:ind w:left="4167" w:hanging="360"/>
      </w:pPr>
      <w:rPr>
        <w:rFonts w:ascii="Times New Roman" w:hAnsi="Times New Roman" w:cs="Times New Roman" w:hint="default"/>
        <w:sz w:val="24"/>
        <w:szCs w:val="24"/>
      </w:rPr>
    </w:lvl>
    <w:lvl w:ilvl="1" w:tplc="589A7E94">
      <w:start w:val="1"/>
      <w:numFmt w:val="decimal"/>
      <w:lvlText w:val="%2)"/>
      <w:lvlJc w:val="left"/>
      <w:pPr>
        <w:tabs>
          <w:tab w:val="num" w:pos="2007"/>
        </w:tabs>
        <w:ind w:left="2007" w:hanging="360"/>
      </w:pPr>
      <w:rPr>
        <w:rFonts w:hint="default"/>
        <w:sz w:val="24"/>
        <w:szCs w:val="24"/>
      </w:rPr>
    </w:lvl>
    <w:lvl w:ilvl="2" w:tplc="0419000F">
      <w:start w:val="1"/>
      <w:numFmt w:val="decimal"/>
      <w:lvlText w:val="%3."/>
      <w:lvlJc w:val="left"/>
      <w:pPr>
        <w:tabs>
          <w:tab w:val="num" w:pos="2727"/>
        </w:tabs>
        <w:ind w:left="2727" w:hanging="360"/>
      </w:pPr>
      <w:rPr>
        <w:rFonts w:hint="default"/>
        <w:sz w:val="24"/>
        <w:szCs w:val="24"/>
      </w:rPr>
    </w:lvl>
    <w:lvl w:ilvl="3" w:tplc="4C607452">
      <w:start w:val="1"/>
      <w:numFmt w:val="bullet"/>
      <w:lvlText w:val="-"/>
      <w:lvlJc w:val="left"/>
      <w:pPr>
        <w:tabs>
          <w:tab w:val="num" w:pos="3447"/>
        </w:tabs>
        <w:ind w:left="3447" w:hanging="360"/>
      </w:pPr>
      <w:rPr>
        <w:rFonts w:ascii="Times New Roman" w:hAnsi="Times New Roman" w:cs="Times New Roman" w:hint="default"/>
        <w:sz w:val="24"/>
        <w:szCs w:val="24"/>
      </w:rPr>
    </w:lvl>
    <w:lvl w:ilvl="4" w:tplc="589A7E94">
      <w:start w:val="1"/>
      <w:numFmt w:val="decimal"/>
      <w:lvlText w:val="%5)"/>
      <w:lvlJc w:val="left"/>
      <w:pPr>
        <w:tabs>
          <w:tab w:val="num" w:pos="4167"/>
        </w:tabs>
        <w:ind w:left="4167" w:hanging="360"/>
      </w:pPr>
      <w:rPr>
        <w:rFonts w:hint="default"/>
        <w:sz w:val="24"/>
        <w:szCs w:val="24"/>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10E8599F"/>
    <w:multiLevelType w:val="hybridMultilevel"/>
    <w:tmpl w:val="C78E3F8C"/>
    <w:lvl w:ilvl="0" w:tplc="795637A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55D446A"/>
    <w:multiLevelType w:val="hybridMultilevel"/>
    <w:tmpl w:val="C2CCBE6A"/>
    <w:lvl w:ilvl="0" w:tplc="EBF234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70B2CA6"/>
    <w:multiLevelType w:val="hybridMultilevel"/>
    <w:tmpl w:val="AC722FF4"/>
    <w:lvl w:ilvl="0" w:tplc="853CD7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81F0CD0"/>
    <w:multiLevelType w:val="hybridMultilevel"/>
    <w:tmpl w:val="717C12BE"/>
    <w:lvl w:ilvl="0" w:tplc="FFFFFFFF">
      <w:start w:val="1"/>
      <w:numFmt w:val="bullet"/>
      <w:lvlText w:val=""/>
      <w:lvlJc w:val="left"/>
      <w:pPr>
        <w:tabs>
          <w:tab w:val="num" w:pos="1276"/>
        </w:tabs>
        <w:ind w:left="709" w:firstLine="454"/>
      </w:pPr>
      <w:rPr>
        <w:rFonts w:ascii="Symbol" w:hAnsi="Symbol" w:hint="default"/>
      </w:rPr>
    </w:lvl>
    <w:lvl w:ilvl="1" w:tplc="FFFFFFFF">
      <w:start w:val="1"/>
      <w:numFmt w:val="bullet"/>
      <w:lvlText w:val="o"/>
      <w:lvlJc w:val="left"/>
      <w:pPr>
        <w:tabs>
          <w:tab w:val="num" w:pos="2149"/>
        </w:tabs>
        <w:ind w:left="2149" w:hanging="360"/>
      </w:pPr>
      <w:rPr>
        <w:rFonts w:ascii="Courier New" w:hAnsi="Courier New" w:cs="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cs="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cs="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7">
    <w:nsid w:val="18733C07"/>
    <w:multiLevelType w:val="hybridMultilevel"/>
    <w:tmpl w:val="2E8E4810"/>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A350888"/>
    <w:multiLevelType w:val="hybridMultilevel"/>
    <w:tmpl w:val="FB1863B6"/>
    <w:lvl w:ilvl="0" w:tplc="FFFFFFFF">
      <w:start w:val="1"/>
      <w:numFmt w:val="bullet"/>
      <w:lvlText w:val=""/>
      <w:lvlJc w:val="left"/>
      <w:pPr>
        <w:tabs>
          <w:tab w:val="num" w:pos="1069"/>
        </w:tabs>
        <w:ind w:left="786" w:firstLine="283"/>
      </w:pPr>
      <w:rPr>
        <w:rFonts w:ascii="Symbol" w:hAnsi="Symbol" w:hint="default"/>
      </w:r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19">
    <w:nsid w:val="1B7F10FF"/>
    <w:multiLevelType w:val="hybridMultilevel"/>
    <w:tmpl w:val="80164128"/>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C115F4B"/>
    <w:multiLevelType w:val="hybridMultilevel"/>
    <w:tmpl w:val="9092A91C"/>
    <w:lvl w:ilvl="0" w:tplc="CFDE1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30B1241"/>
    <w:multiLevelType w:val="multilevel"/>
    <w:tmpl w:val="043A6DFE"/>
    <w:lvl w:ilvl="0">
      <w:start w:val="2"/>
      <w:numFmt w:val="decimal"/>
      <w:lvlText w:val="%1."/>
      <w:lvlJc w:val="left"/>
      <w:pPr>
        <w:ind w:left="420" w:hanging="420"/>
      </w:pPr>
      <w:rPr>
        <w:rFonts w:hint="default"/>
      </w:rPr>
    </w:lvl>
    <w:lvl w:ilvl="1">
      <w:start w:val="3"/>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2">
    <w:nsid w:val="28B02450"/>
    <w:multiLevelType w:val="multilevel"/>
    <w:tmpl w:val="7AC8D6A2"/>
    <w:lvl w:ilvl="0">
      <w:start w:val="5"/>
      <w:numFmt w:val="decimal"/>
      <w:lvlText w:val="%1."/>
      <w:lvlJc w:val="left"/>
      <w:pPr>
        <w:tabs>
          <w:tab w:val="num" w:pos="705"/>
        </w:tabs>
        <w:ind w:left="705" w:hanging="705"/>
      </w:pPr>
      <w:rPr>
        <w:rFonts w:hint="default"/>
      </w:rPr>
    </w:lvl>
    <w:lvl w:ilvl="1">
      <w:start w:val="18"/>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2C1E2B29"/>
    <w:multiLevelType w:val="hybridMultilevel"/>
    <w:tmpl w:val="F5404548"/>
    <w:lvl w:ilvl="0" w:tplc="2D928ACE">
      <w:start w:val="1"/>
      <w:numFmt w:val="bullet"/>
      <w:lvlText w:val="-"/>
      <w:lvlJc w:val="left"/>
      <w:pPr>
        <w:tabs>
          <w:tab w:val="num" w:pos="1158"/>
        </w:tabs>
        <w:ind w:left="1158" w:firstLine="0"/>
      </w:pPr>
      <w:rPr>
        <w:rFonts w:ascii="Times New Roman" w:hAnsi="Times New Roman" w:cs="Times New Roman" w:hint="default"/>
      </w:rPr>
    </w:lvl>
    <w:lvl w:ilvl="1" w:tplc="3208D0C6">
      <w:start w:val="1"/>
      <w:numFmt w:val="decimal"/>
      <w:lvlText w:val="%2."/>
      <w:lvlJc w:val="left"/>
      <w:pPr>
        <w:tabs>
          <w:tab w:val="num" w:pos="2559"/>
        </w:tabs>
        <w:ind w:left="2559" w:hanging="900"/>
      </w:pPr>
      <w:rPr>
        <w:rFonts w:hint="default"/>
      </w:rPr>
    </w:lvl>
    <w:lvl w:ilvl="2" w:tplc="2D928ACE">
      <w:start w:val="1"/>
      <w:numFmt w:val="bullet"/>
      <w:lvlText w:val="-"/>
      <w:lvlJc w:val="left"/>
      <w:pPr>
        <w:tabs>
          <w:tab w:val="num" w:pos="2379"/>
        </w:tabs>
        <w:ind w:left="2379" w:firstLine="0"/>
      </w:pPr>
      <w:rPr>
        <w:rFonts w:ascii="Times New Roman" w:hAnsi="Times New Roman" w:cs="Times New Roman" w:hint="default"/>
      </w:rPr>
    </w:lvl>
    <w:lvl w:ilvl="3" w:tplc="0419000F">
      <w:start w:val="1"/>
      <w:numFmt w:val="decimal"/>
      <w:lvlText w:val="%4."/>
      <w:lvlJc w:val="left"/>
      <w:pPr>
        <w:tabs>
          <w:tab w:val="num" w:pos="3459"/>
        </w:tabs>
        <w:ind w:left="3459" w:hanging="360"/>
      </w:pPr>
      <w:rPr>
        <w:rFonts w:hint="default"/>
      </w:rPr>
    </w:lvl>
    <w:lvl w:ilvl="4" w:tplc="2D928ACE">
      <w:start w:val="1"/>
      <w:numFmt w:val="bullet"/>
      <w:lvlText w:val="-"/>
      <w:lvlJc w:val="left"/>
      <w:pPr>
        <w:tabs>
          <w:tab w:val="num" w:pos="3819"/>
        </w:tabs>
        <w:ind w:left="3819" w:firstLine="0"/>
      </w:pPr>
      <w:rPr>
        <w:rFonts w:ascii="Times New Roman" w:hAnsi="Times New Roman" w:cs="Times New Roman" w:hint="default"/>
      </w:rPr>
    </w:lvl>
    <w:lvl w:ilvl="5" w:tplc="0419000F">
      <w:start w:val="1"/>
      <w:numFmt w:val="decimal"/>
      <w:lvlText w:val="%6."/>
      <w:lvlJc w:val="left"/>
      <w:pPr>
        <w:tabs>
          <w:tab w:val="num" w:pos="4899"/>
        </w:tabs>
        <w:ind w:left="4899" w:hanging="360"/>
      </w:pPr>
      <w:rPr>
        <w:rFonts w:hint="default"/>
      </w:rPr>
    </w:lvl>
    <w:lvl w:ilvl="6" w:tplc="2D928ACE">
      <w:start w:val="1"/>
      <w:numFmt w:val="bullet"/>
      <w:lvlText w:val="-"/>
      <w:lvlJc w:val="left"/>
      <w:pPr>
        <w:tabs>
          <w:tab w:val="num" w:pos="5259"/>
        </w:tabs>
        <w:ind w:left="5259" w:firstLine="0"/>
      </w:pPr>
      <w:rPr>
        <w:rFonts w:ascii="Times New Roman" w:hAnsi="Times New Roman" w:cs="Times New Roman" w:hint="default"/>
      </w:rPr>
    </w:lvl>
    <w:lvl w:ilvl="7" w:tplc="04190003" w:tentative="1">
      <w:start w:val="1"/>
      <w:numFmt w:val="bullet"/>
      <w:lvlText w:val="o"/>
      <w:lvlJc w:val="left"/>
      <w:pPr>
        <w:tabs>
          <w:tab w:val="num" w:pos="6339"/>
        </w:tabs>
        <w:ind w:left="6339" w:hanging="360"/>
      </w:pPr>
      <w:rPr>
        <w:rFonts w:ascii="Courier New" w:hAnsi="Courier New" w:cs="Courier New" w:hint="default"/>
      </w:rPr>
    </w:lvl>
    <w:lvl w:ilvl="8" w:tplc="04190005" w:tentative="1">
      <w:start w:val="1"/>
      <w:numFmt w:val="bullet"/>
      <w:lvlText w:val=""/>
      <w:lvlJc w:val="left"/>
      <w:pPr>
        <w:tabs>
          <w:tab w:val="num" w:pos="7059"/>
        </w:tabs>
        <w:ind w:left="7059" w:hanging="360"/>
      </w:pPr>
      <w:rPr>
        <w:rFonts w:ascii="Wingdings" w:hAnsi="Wingdings" w:hint="default"/>
      </w:rPr>
    </w:lvl>
  </w:abstractNum>
  <w:abstractNum w:abstractNumId="24">
    <w:nsid w:val="2D8D3953"/>
    <w:multiLevelType w:val="hybridMultilevel"/>
    <w:tmpl w:val="DE66A060"/>
    <w:lvl w:ilvl="0" w:tplc="04190001">
      <w:start w:val="1"/>
      <w:numFmt w:val="bullet"/>
      <w:pStyle w:val="a"/>
      <w:lvlText w:val=""/>
      <w:lvlJc w:val="left"/>
      <w:pPr>
        <w:tabs>
          <w:tab w:val="num" w:pos="1329"/>
        </w:tabs>
        <w:ind w:left="1329" w:hanging="360"/>
      </w:pPr>
      <w:rPr>
        <w:rFonts w:ascii="Symbol" w:hAnsi="Symbol" w:hint="default"/>
      </w:rPr>
    </w:lvl>
    <w:lvl w:ilvl="1" w:tplc="04190003" w:tentative="1">
      <w:start w:val="1"/>
      <w:numFmt w:val="bullet"/>
      <w:lvlText w:val="o"/>
      <w:lvlJc w:val="left"/>
      <w:pPr>
        <w:tabs>
          <w:tab w:val="num" w:pos="2049"/>
        </w:tabs>
        <w:ind w:left="2049" w:hanging="360"/>
      </w:pPr>
      <w:rPr>
        <w:rFonts w:ascii="Courier New" w:hAnsi="Courier New" w:cs="Courier New" w:hint="default"/>
      </w:rPr>
    </w:lvl>
    <w:lvl w:ilvl="2" w:tplc="04190005" w:tentative="1">
      <w:start w:val="1"/>
      <w:numFmt w:val="bullet"/>
      <w:lvlText w:val=""/>
      <w:lvlJc w:val="left"/>
      <w:pPr>
        <w:tabs>
          <w:tab w:val="num" w:pos="2769"/>
        </w:tabs>
        <w:ind w:left="2769" w:hanging="360"/>
      </w:pPr>
      <w:rPr>
        <w:rFonts w:ascii="Wingdings" w:hAnsi="Wingdings" w:hint="default"/>
      </w:rPr>
    </w:lvl>
    <w:lvl w:ilvl="3" w:tplc="04190001" w:tentative="1">
      <w:start w:val="1"/>
      <w:numFmt w:val="bullet"/>
      <w:lvlText w:val=""/>
      <w:lvlJc w:val="left"/>
      <w:pPr>
        <w:tabs>
          <w:tab w:val="num" w:pos="3489"/>
        </w:tabs>
        <w:ind w:left="3489" w:hanging="360"/>
      </w:pPr>
      <w:rPr>
        <w:rFonts w:ascii="Symbol" w:hAnsi="Symbol" w:hint="default"/>
      </w:rPr>
    </w:lvl>
    <w:lvl w:ilvl="4" w:tplc="04190003" w:tentative="1">
      <w:start w:val="1"/>
      <w:numFmt w:val="bullet"/>
      <w:lvlText w:val="o"/>
      <w:lvlJc w:val="left"/>
      <w:pPr>
        <w:tabs>
          <w:tab w:val="num" w:pos="4209"/>
        </w:tabs>
        <w:ind w:left="4209" w:hanging="360"/>
      </w:pPr>
      <w:rPr>
        <w:rFonts w:ascii="Courier New" w:hAnsi="Courier New" w:cs="Courier New" w:hint="default"/>
      </w:rPr>
    </w:lvl>
    <w:lvl w:ilvl="5" w:tplc="04190005" w:tentative="1">
      <w:start w:val="1"/>
      <w:numFmt w:val="bullet"/>
      <w:lvlText w:val=""/>
      <w:lvlJc w:val="left"/>
      <w:pPr>
        <w:tabs>
          <w:tab w:val="num" w:pos="4929"/>
        </w:tabs>
        <w:ind w:left="4929" w:hanging="360"/>
      </w:pPr>
      <w:rPr>
        <w:rFonts w:ascii="Wingdings" w:hAnsi="Wingdings" w:hint="default"/>
      </w:rPr>
    </w:lvl>
    <w:lvl w:ilvl="6" w:tplc="04190001" w:tentative="1">
      <w:start w:val="1"/>
      <w:numFmt w:val="bullet"/>
      <w:lvlText w:val=""/>
      <w:lvlJc w:val="left"/>
      <w:pPr>
        <w:tabs>
          <w:tab w:val="num" w:pos="5649"/>
        </w:tabs>
        <w:ind w:left="5649" w:hanging="360"/>
      </w:pPr>
      <w:rPr>
        <w:rFonts w:ascii="Symbol" w:hAnsi="Symbol" w:hint="default"/>
      </w:rPr>
    </w:lvl>
    <w:lvl w:ilvl="7" w:tplc="04190003" w:tentative="1">
      <w:start w:val="1"/>
      <w:numFmt w:val="bullet"/>
      <w:lvlText w:val="o"/>
      <w:lvlJc w:val="left"/>
      <w:pPr>
        <w:tabs>
          <w:tab w:val="num" w:pos="6369"/>
        </w:tabs>
        <w:ind w:left="6369" w:hanging="360"/>
      </w:pPr>
      <w:rPr>
        <w:rFonts w:ascii="Courier New" w:hAnsi="Courier New" w:cs="Courier New" w:hint="default"/>
      </w:rPr>
    </w:lvl>
    <w:lvl w:ilvl="8" w:tplc="04190005" w:tentative="1">
      <w:start w:val="1"/>
      <w:numFmt w:val="bullet"/>
      <w:lvlText w:val=""/>
      <w:lvlJc w:val="left"/>
      <w:pPr>
        <w:tabs>
          <w:tab w:val="num" w:pos="7089"/>
        </w:tabs>
        <w:ind w:left="7089" w:hanging="360"/>
      </w:pPr>
      <w:rPr>
        <w:rFonts w:ascii="Wingdings" w:hAnsi="Wingdings" w:hint="default"/>
      </w:rPr>
    </w:lvl>
  </w:abstractNum>
  <w:abstractNum w:abstractNumId="25">
    <w:nsid w:val="32E659F7"/>
    <w:multiLevelType w:val="hybridMultilevel"/>
    <w:tmpl w:val="BDB42582"/>
    <w:lvl w:ilvl="0" w:tplc="A028CB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38BF26EF"/>
    <w:multiLevelType w:val="hybridMultilevel"/>
    <w:tmpl w:val="2E8AB27C"/>
    <w:lvl w:ilvl="0" w:tplc="D5BAF450">
      <w:start w:val="9"/>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3B735FDE"/>
    <w:multiLevelType w:val="multilevel"/>
    <w:tmpl w:val="41086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D8D0B91"/>
    <w:multiLevelType w:val="hybridMultilevel"/>
    <w:tmpl w:val="132E3B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EC66422"/>
    <w:multiLevelType w:val="hybridMultilevel"/>
    <w:tmpl w:val="9BACAF6E"/>
    <w:lvl w:ilvl="0" w:tplc="C726B19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0">
    <w:nsid w:val="413839F0"/>
    <w:multiLevelType w:val="hybridMultilevel"/>
    <w:tmpl w:val="C1E02F00"/>
    <w:lvl w:ilvl="0"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1" w:tplc="0419000F">
      <w:start w:val="1"/>
      <w:numFmt w:val="decimal"/>
      <w:lvlText w:val="%2."/>
      <w:lvlJc w:val="left"/>
      <w:pPr>
        <w:tabs>
          <w:tab w:val="num" w:pos="1440"/>
        </w:tabs>
        <w:ind w:left="1440" w:hanging="360"/>
      </w:pPr>
      <w:rPr>
        <w:rFonts w:hint="default"/>
        <w:sz w:val="24"/>
        <w:szCs w:val="24"/>
      </w:rPr>
    </w:lvl>
    <w:lvl w:ilvl="2" w:tplc="9F761804">
      <w:start w:val="1"/>
      <w:numFmt w:val="decimal"/>
      <w:lvlText w:val="%3)"/>
      <w:lvlJc w:val="left"/>
      <w:pPr>
        <w:tabs>
          <w:tab w:val="num" w:pos="928"/>
        </w:tabs>
        <w:ind w:left="928" w:hanging="360"/>
      </w:pPr>
      <w:rPr>
        <w:rFonts w:hint="default"/>
        <w:sz w:val="24"/>
        <w:szCs w:val="24"/>
      </w:rPr>
    </w:lvl>
    <w:lvl w:ilvl="3" w:tplc="0419000F">
      <w:start w:val="1"/>
      <w:numFmt w:val="decimal"/>
      <w:lvlText w:val="%4."/>
      <w:lvlJc w:val="left"/>
      <w:pPr>
        <w:tabs>
          <w:tab w:val="num" w:pos="2880"/>
        </w:tabs>
        <w:ind w:left="2880" w:hanging="360"/>
      </w:pPr>
      <w:rPr>
        <w:rFonts w:hint="default"/>
        <w:sz w:val="24"/>
        <w:szCs w:val="24"/>
      </w:rPr>
    </w:lvl>
    <w:lvl w:ilvl="4"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5" w:tplc="0419000F">
      <w:start w:val="1"/>
      <w:numFmt w:val="decimal"/>
      <w:lvlText w:val="%6."/>
      <w:lvlJc w:val="left"/>
      <w:pPr>
        <w:tabs>
          <w:tab w:val="num" w:pos="4320"/>
        </w:tabs>
        <w:ind w:left="4320" w:hanging="360"/>
      </w:pPr>
      <w:rPr>
        <w:rFonts w:hint="default"/>
        <w:sz w:val="24"/>
        <w:szCs w:val="24"/>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45423344"/>
    <w:multiLevelType w:val="multilevel"/>
    <w:tmpl w:val="62D041A2"/>
    <w:lvl w:ilvl="0">
      <w:start w:val="1"/>
      <w:numFmt w:val="decimal"/>
      <w:lvlText w:val="%1."/>
      <w:lvlJc w:val="left"/>
      <w:pPr>
        <w:ind w:left="420" w:hanging="420"/>
      </w:pPr>
      <w:rPr>
        <w:rFonts w:hint="default"/>
      </w:rPr>
    </w:lvl>
    <w:lvl w:ilvl="1">
      <w:start w:val="2"/>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2">
    <w:nsid w:val="475B38D8"/>
    <w:multiLevelType w:val="hybridMultilevel"/>
    <w:tmpl w:val="04F48742"/>
    <w:lvl w:ilvl="0" w:tplc="39084994">
      <w:start w:val="1"/>
      <w:numFmt w:val="bullet"/>
      <w:lvlText w:val="−"/>
      <w:lvlJc w:val="left"/>
      <w:pPr>
        <w:tabs>
          <w:tab w:val="num" w:pos="2149"/>
        </w:tabs>
        <w:ind w:left="2149" w:hanging="360"/>
      </w:pPr>
      <w:rPr>
        <w:rFonts w:ascii="Arial CYR" w:hAnsi="Arial CYR"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47CB6EED"/>
    <w:multiLevelType w:val="hybridMultilevel"/>
    <w:tmpl w:val="DC7E7FCA"/>
    <w:lvl w:ilvl="0" w:tplc="6F7EA8BC">
      <w:start w:val="4"/>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nsid w:val="4C3547F0"/>
    <w:multiLevelType w:val="hybridMultilevel"/>
    <w:tmpl w:val="6FDAA080"/>
    <w:lvl w:ilvl="0" w:tplc="FF40E1C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519E6EAD"/>
    <w:multiLevelType w:val="multilevel"/>
    <w:tmpl w:val="7C648C30"/>
    <w:lvl w:ilvl="0">
      <w:start w:val="1"/>
      <w:numFmt w:val="decimal"/>
      <w:pStyle w:val="21"/>
      <w:lvlText w:val="%1."/>
      <w:lvlJc w:val="left"/>
      <w:pPr>
        <w:ind w:left="420" w:hanging="420"/>
      </w:pPr>
      <w:rPr>
        <w:rFonts w:hint="default"/>
        <w:b/>
      </w:rPr>
    </w:lvl>
    <w:lvl w:ilvl="1">
      <w:start w:val="1"/>
      <w:numFmt w:val="decimal"/>
      <w:lvlText w:val="%1.%2."/>
      <w:lvlJc w:val="left"/>
      <w:pPr>
        <w:ind w:left="1428" w:hanging="7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4272" w:hanging="144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36">
    <w:nsid w:val="51B5649A"/>
    <w:multiLevelType w:val="hybridMultilevel"/>
    <w:tmpl w:val="86DC4180"/>
    <w:lvl w:ilvl="0" w:tplc="FFFFFFFF">
      <w:start w:val="1"/>
      <w:numFmt w:val="decimal"/>
      <w:lvlText w:val="%1."/>
      <w:lvlJc w:val="left"/>
      <w:pPr>
        <w:tabs>
          <w:tab w:val="num" w:pos="1429"/>
        </w:tabs>
        <w:ind w:left="1429"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37">
    <w:nsid w:val="51DB06ED"/>
    <w:multiLevelType w:val="hybridMultilevel"/>
    <w:tmpl w:val="24E2531A"/>
    <w:lvl w:ilvl="0" w:tplc="589A7E94">
      <w:start w:val="1"/>
      <w:numFmt w:val="decimal"/>
      <w:lvlText w:val="%1)"/>
      <w:lvlJc w:val="left"/>
      <w:pPr>
        <w:tabs>
          <w:tab w:val="num" w:pos="900"/>
        </w:tabs>
        <w:ind w:left="900" w:hanging="360"/>
      </w:pPr>
      <w:rPr>
        <w:rFonts w:hint="default"/>
      </w:rPr>
    </w:lvl>
    <w:lvl w:ilvl="1" w:tplc="0419000F">
      <w:start w:val="1"/>
      <w:numFmt w:val="decimal"/>
      <w:lvlText w:val="%2."/>
      <w:lvlJc w:val="left"/>
      <w:pPr>
        <w:tabs>
          <w:tab w:val="num" w:pos="1620"/>
        </w:tabs>
        <w:ind w:left="1620" w:hanging="360"/>
      </w:pPr>
      <w:rPr>
        <w:rFonts w:hint="default"/>
      </w:rPr>
    </w:lvl>
    <w:lvl w:ilvl="2" w:tplc="4C607452">
      <w:start w:val="1"/>
      <w:numFmt w:val="bullet"/>
      <w:lvlText w:val="-"/>
      <w:lvlJc w:val="left"/>
      <w:pPr>
        <w:tabs>
          <w:tab w:val="num" w:pos="2520"/>
        </w:tabs>
        <w:ind w:left="2520" w:hanging="360"/>
      </w:pPr>
      <w:rPr>
        <w:rFonts w:ascii="Times New Roman" w:hAnsi="Times New Roman" w:cs="Times New Roman" w:hint="default"/>
        <w:sz w:val="24"/>
        <w:szCs w:val="24"/>
      </w:rPr>
    </w:lvl>
    <w:lvl w:ilvl="3" w:tplc="0419000F">
      <w:start w:val="1"/>
      <w:numFmt w:val="decimal"/>
      <w:lvlText w:val="%4."/>
      <w:lvlJc w:val="left"/>
      <w:pPr>
        <w:tabs>
          <w:tab w:val="num" w:pos="3060"/>
        </w:tabs>
        <w:ind w:left="3060" w:hanging="360"/>
      </w:pPr>
      <w:rPr>
        <w:rFonts w:hint="default"/>
      </w:rPr>
    </w:lvl>
    <w:lvl w:ilvl="4" w:tplc="4C607452">
      <w:start w:val="1"/>
      <w:numFmt w:val="bullet"/>
      <w:lvlText w:val="-"/>
      <w:lvlJc w:val="left"/>
      <w:pPr>
        <w:tabs>
          <w:tab w:val="num" w:pos="3780"/>
        </w:tabs>
        <w:ind w:left="3780" w:hanging="360"/>
      </w:pPr>
      <w:rPr>
        <w:rFonts w:ascii="Times New Roman" w:hAnsi="Times New Roman" w:cs="Times New Roman" w:hint="default"/>
        <w:sz w:val="24"/>
        <w:szCs w:val="24"/>
      </w:r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8">
    <w:nsid w:val="536B7698"/>
    <w:multiLevelType w:val="hybridMultilevel"/>
    <w:tmpl w:val="44BE7892"/>
    <w:lvl w:ilvl="0" w:tplc="911A1984">
      <w:start w:val="1"/>
      <w:numFmt w:val="decimal"/>
      <w:suff w:val="space"/>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550B5A60"/>
    <w:multiLevelType w:val="singleLevel"/>
    <w:tmpl w:val="A7889B92"/>
    <w:lvl w:ilvl="0">
      <w:start w:val="7"/>
      <w:numFmt w:val="decimal"/>
      <w:lvlText w:val="4.%1."/>
      <w:legacy w:legacy="1" w:legacySpace="0" w:legacyIndent="792"/>
      <w:lvlJc w:val="left"/>
      <w:rPr>
        <w:rFonts w:ascii="Times New Roman" w:hAnsi="Times New Roman" w:cs="Times New Roman" w:hint="default"/>
        <w:b/>
      </w:rPr>
    </w:lvl>
  </w:abstractNum>
  <w:abstractNum w:abstractNumId="40">
    <w:nsid w:val="5A8A1E5D"/>
    <w:multiLevelType w:val="hybridMultilevel"/>
    <w:tmpl w:val="F53EE9DA"/>
    <w:lvl w:ilvl="0" w:tplc="F21CE214">
      <w:start w:val="1"/>
      <w:numFmt w:val="bullet"/>
      <w:lvlText w:val=""/>
      <w:lvlJc w:val="left"/>
      <w:pPr>
        <w:tabs>
          <w:tab w:val="num" w:pos="1276"/>
        </w:tabs>
        <w:ind w:left="709" w:firstLine="454"/>
      </w:pPr>
      <w:rPr>
        <w:rFonts w:ascii="Symbol" w:hAnsi="Symbol" w:hint="default"/>
      </w:rPr>
    </w:lvl>
    <w:lvl w:ilvl="1" w:tplc="04190019">
      <w:start w:val="1"/>
      <w:numFmt w:val="bullet"/>
      <w:lvlText w:val="o"/>
      <w:lvlJc w:val="left"/>
      <w:pPr>
        <w:tabs>
          <w:tab w:val="num" w:pos="2149"/>
        </w:tabs>
        <w:ind w:left="2149" w:hanging="360"/>
      </w:pPr>
      <w:rPr>
        <w:rFonts w:ascii="Courier New" w:hAnsi="Courier New" w:cs="Courier New" w:hint="default"/>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1">
    <w:nsid w:val="6386606C"/>
    <w:multiLevelType w:val="hybridMultilevel"/>
    <w:tmpl w:val="87403162"/>
    <w:lvl w:ilvl="0" w:tplc="39084994">
      <w:start w:val="1"/>
      <w:numFmt w:val="bullet"/>
      <w:lvlText w:val="−"/>
      <w:lvlJc w:val="left"/>
      <w:pPr>
        <w:tabs>
          <w:tab w:val="num" w:pos="1778"/>
        </w:tabs>
        <w:ind w:left="1778" w:hanging="360"/>
      </w:pPr>
      <w:rPr>
        <w:rFonts w:ascii="Arial CYR" w:hAnsi="Arial CYR" w:hint="default"/>
        <w:color w:val="auto"/>
      </w:rPr>
    </w:lvl>
    <w:lvl w:ilvl="1" w:tplc="D34EDEE4">
      <w:start w:val="1"/>
      <w:numFmt w:val="decimal"/>
      <w:lvlText w:val="%2."/>
      <w:lvlJc w:val="left"/>
      <w:pPr>
        <w:tabs>
          <w:tab w:val="num" w:pos="2869"/>
        </w:tabs>
        <w:ind w:left="2869" w:hanging="1080"/>
      </w:pPr>
      <w:rPr>
        <w:rFonts w:ascii="Times New Roman" w:eastAsia="Times New Roman" w:hAnsi="Times New Roman" w:cs="Times New Roman"/>
      </w:r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2">
    <w:nsid w:val="71DC5C70"/>
    <w:multiLevelType w:val="hybridMultilevel"/>
    <w:tmpl w:val="8B70AF64"/>
    <w:lvl w:ilvl="0" w:tplc="0C80DF6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3">
    <w:nsid w:val="76FF789E"/>
    <w:multiLevelType w:val="hybridMultilevel"/>
    <w:tmpl w:val="E6805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9534867"/>
    <w:multiLevelType w:val="hybridMultilevel"/>
    <w:tmpl w:val="50BEFA7E"/>
    <w:lvl w:ilvl="0" w:tplc="589A7E9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0"/>
  </w:num>
  <w:num w:numId="2">
    <w:abstractNumId w:val="5"/>
  </w:num>
  <w:num w:numId="3">
    <w:abstractNumId w:val="35"/>
  </w:num>
  <w:num w:numId="4">
    <w:abstractNumId w:val="24"/>
  </w:num>
  <w:num w:numId="5">
    <w:abstractNumId w:val="11"/>
  </w:num>
  <w:num w:numId="6">
    <w:abstractNumId w:val="12"/>
  </w:num>
  <w:num w:numId="7">
    <w:abstractNumId w:val="37"/>
  </w:num>
  <w:num w:numId="8">
    <w:abstractNumId w:val="23"/>
  </w:num>
  <w:num w:numId="9">
    <w:abstractNumId w:val="29"/>
  </w:num>
  <w:num w:numId="10">
    <w:abstractNumId w:val="30"/>
  </w:num>
  <w:num w:numId="11">
    <w:abstractNumId w:val="44"/>
  </w:num>
  <w:num w:numId="12">
    <w:abstractNumId w:val="31"/>
  </w:num>
  <w:num w:numId="13">
    <w:abstractNumId w:val="8"/>
  </w:num>
  <w:num w:numId="14">
    <w:abstractNumId w:val="33"/>
  </w:num>
  <w:num w:numId="15">
    <w:abstractNumId w:val="43"/>
  </w:num>
  <w:num w:numId="16">
    <w:abstractNumId w:val="28"/>
  </w:num>
  <w:num w:numId="17">
    <w:abstractNumId w:val="39"/>
  </w:num>
  <w:num w:numId="18">
    <w:abstractNumId w:val="10"/>
  </w:num>
  <w:num w:numId="19">
    <w:abstractNumId w:val="21"/>
  </w:num>
  <w:num w:numId="20">
    <w:abstractNumId w:val="41"/>
  </w:num>
  <w:num w:numId="21">
    <w:abstractNumId w:val="32"/>
  </w:num>
  <w:num w:numId="22">
    <w:abstractNumId w:val="27"/>
  </w:num>
  <w:num w:numId="23">
    <w:abstractNumId w:val="9"/>
  </w:num>
  <w:num w:numId="24">
    <w:abstractNumId w:val="22"/>
  </w:num>
  <w:num w:numId="25">
    <w:abstractNumId w:val="1"/>
  </w:num>
  <w:num w:numId="26">
    <w:abstractNumId w:val="3"/>
  </w:num>
  <w:num w:numId="27">
    <w:abstractNumId w:val="4"/>
  </w:num>
  <w:num w:numId="28">
    <w:abstractNumId w:val="2"/>
  </w:num>
  <w:num w:numId="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16"/>
  </w:num>
  <w:num w:numId="33">
    <w:abstractNumId w:val="7"/>
  </w:num>
  <w:num w:numId="34">
    <w:abstractNumId w:val="38"/>
  </w:num>
  <w:num w:numId="35">
    <w:abstractNumId w:val="15"/>
  </w:num>
  <w:num w:numId="36">
    <w:abstractNumId w:val="14"/>
  </w:num>
  <w:num w:numId="37">
    <w:abstractNumId w:val="17"/>
  </w:num>
  <w:num w:numId="38">
    <w:abstractNumId w:val="13"/>
  </w:num>
  <w:num w:numId="39">
    <w:abstractNumId w:val="19"/>
  </w:num>
  <w:num w:numId="40">
    <w:abstractNumId w:val="6"/>
  </w:num>
  <w:num w:numId="41">
    <w:abstractNumId w:val="25"/>
  </w:num>
  <w:num w:numId="42">
    <w:abstractNumId w:val="42"/>
  </w:num>
  <w:num w:numId="43">
    <w:abstractNumId w:val="34"/>
  </w:num>
  <w:num w:numId="44">
    <w:abstractNumId w:val="20"/>
  </w:num>
  <w:num w:numId="45">
    <w:abstractNumId w:val="3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4"/>
  <w:defaultTabStop w:val="709"/>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136"/>
    <w:rsid w:val="00000B61"/>
    <w:rsid w:val="000011CA"/>
    <w:rsid w:val="000016DB"/>
    <w:rsid w:val="00007CF1"/>
    <w:rsid w:val="0001047D"/>
    <w:rsid w:val="00012C02"/>
    <w:rsid w:val="0001332F"/>
    <w:rsid w:val="000135FF"/>
    <w:rsid w:val="00014E39"/>
    <w:rsid w:val="00017171"/>
    <w:rsid w:val="00017A16"/>
    <w:rsid w:val="00021140"/>
    <w:rsid w:val="00022726"/>
    <w:rsid w:val="00024490"/>
    <w:rsid w:val="000265BF"/>
    <w:rsid w:val="00030121"/>
    <w:rsid w:val="0003117A"/>
    <w:rsid w:val="00032F87"/>
    <w:rsid w:val="000348A2"/>
    <w:rsid w:val="0004384F"/>
    <w:rsid w:val="00043875"/>
    <w:rsid w:val="00043BF8"/>
    <w:rsid w:val="00043C57"/>
    <w:rsid w:val="00044145"/>
    <w:rsid w:val="000507D9"/>
    <w:rsid w:val="00056CF3"/>
    <w:rsid w:val="00060BCE"/>
    <w:rsid w:val="000627DE"/>
    <w:rsid w:val="0006678B"/>
    <w:rsid w:val="00070AA0"/>
    <w:rsid w:val="00071E2F"/>
    <w:rsid w:val="000750DA"/>
    <w:rsid w:val="0007591D"/>
    <w:rsid w:val="000767AD"/>
    <w:rsid w:val="00082B8E"/>
    <w:rsid w:val="00085C83"/>
    <w:rsid w:val="0009081F"/>
    <w:rsid w:val="00091A22"/>
    <w:rsid w:val="00093136"/>
    <w:rsid w:val="00097177"/>
    <w:rsid w:val="000A29FE"/>
    <w:rsid w:val="000B43F9"/>
    <w:rsid w:val="000B6297"/>
    <w:rsid w:val="000C00F0"/>
    <w:rsid w:val="000C46EE"/>
    <w:rsid w:val="000C4753"/>
    <w:rsid w:val="000C71C6"/>
    <w:rsid w:val="000C7BC5"/>
    <w:rsid w:val="000D163D"/>
    <w:rsid w:val="000D25B6"/>
    <w:rsid w:val="000D3C3B"/>
    <w:rsid w:val="000D5E41"/>
    <w:rsid w:val="000D5F16"/>
    <w:rsid w:val="000F0BF2"/>
    <w:rsid w:val="000F3CC8"/>
    <w:rsid w:val="000F3FB4"/>
    <w:rsid w:val="000F42FB"/>
    <w:rsid w:val="000F6A07"/>
    <w:rsid w:val="000F7131"/>
    <w:rsid w:val="000F7CD7"/>
    <w:rsid w:val="00104A12"/>
    <w:rsid w:val="00113793"/>
    <w:rsid w:val="00121306"/>
    <w:rsid w:val="001317D3"/>
    <w:rsid w:val="00131D49"/>
    <w:rsid w:val="00132A42"/>
    <w:rsid w:val="00133DBE"/>
    <w:rsid w:val="00134EAB"/>
    <w:rsid w:val="001404A2"/>
    <w:rsid w:val="00141174"/>
    <w:rsid w:val="00142D9D"/>
    <w:rsid w:val="001472F7"/>
    <w:rsid w:val="00154290"/>
    <w:rsid w:val="00156240"/>
    <w:rsid w:val="001618BB"/>
    <w:rsid w:val="00163CAA"/>
    <w:rsid w:val="001652AA"/>
    <w:rsid w:val="00170084"/>
    <w:rsid w:val="001704FB"/>
    <w:rsid w:val="00172546"/>
    <w:rsid w:val="00173896"/>
    <w:rsid w:val="00177739"/>
    <w:rsid w:val="0018199F"/>
    <w:rsid w:val="001847C2"/>
    <w:rsid w:val="00193A74"/>
    <w:rsid w:val="00194097"/>
    <w:rsid w:val="00194D38"/>
    <w:rsid w:val="0019722F"/>
    <w:rsid w:val="001A1D8A"/>
    <w:rsid w:val="001A2353"/>
    <w:rsid w:val="001A6ABA"/>
    <w:rsid w:val="001B01A9"/>
    <w:rsid w:val="001B13B3"/>
    <w:rsid w:val="001C280A"/>
    <w:rsid w:val="001C3849"/>
    <w:rsid w:val="001C43FD"/>
    <w:rsid w:val="001C4B24"/>
    <w:rsid w:val="001D3781"/>
    <w:rsid w:val="001D578E"/>
    <w:rsid w:val="001E2CC4"/>
    <w:rsid w:val="001E7E5C"/>
    <w:rsid w:val="001F5512"/>
    <w:rsid w:val="00203405"/>
    <w:rsid w:val="002037CD"/>
    <w:rsid w:val="002132BE"/>
    <w:rsid w:val="00223408"/>
    <w:rsid w:val="00226592"/>
    <w:rsid w:val="0023017A"/>
    <w:rsid w:val="00230D50"/>
    <w:rsid w:val="0023349A"/>
    <w:rsid w:val="002343C2"/>
    <w:rsid w:val="00235569"/>
    <w:rsid w:val="00240A9B"/>
    <w:rsid w:val="00240DBF"/>
    <w:rsid w:val="00242745"/>
    <w:rsid w:val="00243376"/>
    <w:rsid w:val="00243C74"/>
    <w:rsid w:val="002501EE"/>
    <w:rsid w:val="00250391"/>
    <w:rsid w:val="0025181E"/>
    <w:rsid w:val="00253751"/>
    <w:rsid w:val="0025407E"/>
    <w:rsid w:val="0025641F"/>
    <w:rsid w:val="00260217"/>
    <w:rsid w:val="002636E0"/>
    <w:rsid w:val="00264DC1"/>
    <w:rsid w:val="00281738"/>
    <w:rsid w:val="002836F5"/>
    <w:rsid w:val="00286EB5"/>
    <w:rsid w:val="00287503"/>
    <w:rsid w:val="00290238"/>
    <w:rsid w:val="00292830"/>
    <w:rsid w:val="002A1410"/>
    <w:rsid w:val="002A3310"/>
    <w:rsid w:val="002B157E"/>
    <w:rsid w:val="002C1235"/>
    <w:rsid w:val="002C33C9"/>
    <w:rsid w:val="002D29D3"/>
    <w:rsid w:val="002D2F0A"/>
    <w:rsid w:val="002D3BF0"/>
    <w:rsid w:val="002D50CE"/>
    <w:rsid w:val="002D58ED"/>
    <w:rsid w:val="002E5EE8"/>
    <w:rsid w:val="002E65D2"/>
    <w:rsid w:val="002E6EB5"/>
    <w:rsid w:val="002F2322"/>
    <w:rsid w:val="002F440F"/>
    <w:rsid w:val="002F588C"/>
    <w:rsid w:val="002F7601"/>
    <w:rsid w:val="00302A4F"/>
    <w:rsid w:val="003120AC"/>
    <w:rsid w:val="00312756"/>
    <w:rsid w:val="00320CA0"/>
    <w:rsid w:val="00320E7E"/>
    <w:rsid w:val="00327451"/>
    <w:rsid w:val="003278D1"/>
    <w:rsid w:val="003316C9"/>
    <w:rsid w:val="00331978"/>
    <w:rsid w:val="003340F0"/>
    <w:rsid w:val="003429E8"/>
    <w:rsid w:val="003438C6"/>
    <w:rsid w:val="00345DC9"/>
    <w:rsid w:val="00354731"/>
    <w:rsid w:val="00354FB0"/>
    <w:rsid w:val="00355726"/>
    <w:rsid w:val="00356E6A"/>
    <w:rsid w:val="00360259"/>
    <w:rsid w:val="00360FCC"/>
    <w:rsid w:val="00361519"/>
    <w:rsid w:val="00363ED5"/>
    <w:rsid w:val="0036640B"/>
    <w:rsid w:val="00390C79"/>
    <w:rsid w:val="003940C2"/>
    <w:rsid w:val="0039478A"/>
    <w:rsid w:val="003B0AE9"/>
    <w:rsid w:val="003B1838"/>
    <w:rsid w:val="003B6EF2"/>
    <w:rsid w:val="003C2565"/>
    <w:rsid w:val="003C40F2"/>
    <w:rsid w:val="003C5CBA"/>
    <w:rsid w:val="003D0027"/>
    <w:rsid w:val="003D1D33"/>
    <w:rsid w:val="003D22AB"/>
    <w:rsid w:val="003D4010"/>
    <w:rsid w:val="003D642E"/>
    <w:rsid w:val="003E406C"/>
    <w:rsid w:val="003E7006"/>
    <w:rsid w:val="003F4833"/>
    <w:rsid w:val="003F56CF"/>
    <w:rsid w:val="00414B45"/>
    <w:rsid w:val="00415F27"/>
    <w:rsid w:val="004222E4"/>
    <w:rsid w:val="004300EB"/>
    <w:rsid w:val="00431452"/>
    <w:rsid w:val="00437468"/>
    <w:rsid w:val="004418B7"/>
    <w:rsid w:val="004459F9"/>
    <w:rsid w:val="00450C93"/>
    <w:rsid w:val="00450F83"/>
    <w:rsid w:val="00451C1A"/>
    <w:rsid w:val="00453986"/>
    <w:rsid w:val="00454240"/>
    <w:rsid w:val="0046285A"/>
    <w:rsid w:val="00464778"/>
    <w:rsid w:val="00467C8A"/>
    <w:rsid w:val="004712E9"/>
    <w:rsid w:val="004728E1"/>
    <w:rsid w:val="00475CD7"/>
    <w:rsid w:val="00475F93"/>
    <w:rsid w:val="00477576"/>
    <w:rsid w:val="00481745"/>
    <w:rsid w:val="0048439C"/>
    <w:rsid w:val="004859A1"/>
    <w:rsid w:val="004872DB"/>
    <w:rsid w:val="00487ABC"/>
    <w:rsid w:val="0049056E"/>
    <w:rsid w:val="00493832"/>
    <w:rsid w:val="0049702B"/>
    <w:rsid w:val="004A069A"/>
    <w:rsid w:val="004A2F75"/>
    <w:rsid w:val="004A61ED"/>
    <w:rsid w:val="004B4FFB"/>
    <w:rsid w:val="004C0E05"/>
    <w:rsid w:val="004C676C"/>
    <w:rsid w:val="004D05F2"/>
    <w:rsid w:val="004D4814"/>
    <w:rsid w:val="004E2AF5"/>
    <w:rsid w:val="004E63C6"/>
    <w:rsid w:val="004F0B5A"/>
    <w:rsid w:val="005010BE"/>
    <w:rsid w:val="005061EB"/>
    <w:rsid w:val="00507E9A"/>
    <w:rsid w:val="00510FE1"/>
    <w:rsid w:val="00513246"/>
    <w:rsid w:val="005224D1"/>
    <w:rsid w:val="00523B4C"/>
    <w:rsid w:val="0052481A"/>
    <w:rsid w:val="00535BAF"/>
    <w:rsid w:val="00544089"/>
    <w:rsid w:val="0054517F"/>
    <w:rsid w:val="0055068E"/>
    <w:rsid w:val="00562C53"/>
    <w:rsid w:val="00564D00"/>
    <w:rsid w:val="00567A19"/>
    <w:rsid w:val="005716A1"/>
    <w:rsid w:val="005756AA"/>
    <w:rsid w:val="005841B9"/>
    <w:rsid w:val="0058447F"/>
    <w:rsid w:val="00591956"/>
    <w:rsid w:val="0059795F"/>
    <w:rsid w:val="005A01A7"/>
    <w:rsid w:val="005A3336"/>
    <w:rsid w:val="005A3BF8"/>
    <w:rsid w:val="005A6164"/>
    <w:rsid w:val="005A754F"/>
    <w:rsid w:val="005B31B7"/>
    <w:rsid w:val="005B506D"/>
    <w:rsid w:val="005B5E79"/>
    <w:rsid w:val="005B7825"/>
    <w:rsid w:val="005B7BFD"/>
    <w:rsid w:val="005C10E5"/>
    <w:rsid w:val="005C32A5"/>
    <w:rsid w:val="005D218A"/>
    <w:rsid w:val="005D5896"/>
    <w:rsid w:val="005D67E0"/>
    <w:rsid w:val="005E2E2E"/>
    <w:rsid w:val="005E2E62"/>
    <w:rsid w:val="005E4D0A"/>
    <w:rsid w:val="005E7682"/>
    <w:rsid w:val="00605562"/>
    <w:rsid w:val="00605FE5"/>
    <w:rsid w:val="00606429"/>
    <w:rsid w:val="006135A8"/>
    <w:rsid w:val="0061702A"/>
    <w:rsid w:val="006213B7"/>
    <w:rsid w:val="00622674"/>
    <w:rsid w:val="00625C6C"/>
    <w:rsid w:val="00626A20"/>
    <w:rsid w:val="00631001"/>
    <w:rsid w:val="0063370C"/>
    <w:rsid w:val="00635286"/>
    <w:rsid w:val="00636B54"/>
    <w:rsid w:val="00640C76"/>
    <w:rsid w:val="00643BF9"/>
    <w:rsid w:val="0064629D"/>
    <w:rsid w:val="0064681C"/>
    <w:rsid w:val="00646CC0"/>
    <w:rsid w:val="0065142F"/>
    <w:rsid w:val="00653B8C"/>
    <w:rsid w:val="006607C5"/>
    <w:rsid w:val="00662BF1"/>
    <w:rsid w:val="00663095"/>
    <w:rsid w:val="006717B5"/>
    <w:rsid w:val="006746F8"/>
    <w:rsid w:val="00677043"/>
    <w:rsid w:val="00682FCD"/>
    <w:rsid w:val="00683352"/>
    <w:rsid w:val="006840E7"/>
    <w:rsid w:val="00684686"/>
    <w:rsid w:val="00694BDD"/>
    <w:rsid w:val="00695D52"/>
    <w:rsid w:val="006A285D"/>
    <w:rsid w:val="006A3894"/>
    <w:rsid w:val="006A3DA9"/>
    <w:rsid w:val="006B46B8"/>
    <w:rsid w:val="006C1802"/>
    <w:rsid w:val="006C5F42"/>
    <w:rsid w:val="006D2191"/>
    <w:rsid w:val="006D5521"/>
    <w:rsid w:val="006D7620"/>
    <w:rsid w:val="006D7F0B"/>
    <w:rsid w:val="006E008F"/>
    <w:rsid w:val="006E64D3"/>
    <w:rsid w:val="006E74B6"/>
    <w:rsid w:val="006F1D49"/>
    <w:rsid w:val="006F4DE3"/>
    <w:rsid w:val="006F5384"/>
    <w:rsid w:val="00700ED7"/>
    <w:rsid w:val="00702682"/>
    <w:rsid w:val="007043F5"/>
    <w:rsid w:val="0070530D"/>
    <w:rsid w:val="007102AE"/>
    <w:rsid w:val="00714CD7"/>
    <w:rsid w:val="007153B0"/>
    <w:rsid w:val="00725312"/>
    <w:rsid w:val="00730D8F"/>
    <w:rsid w:val="007326AF"/>
    <w:rsid w:val="00741BF4"/>
    <w:rsid w:val="007431DF"/>
    <w:rsid w:val="007439C6"/>
    <w:rsid w:val="00745D27"/>
    <w:rsid w:val="00746224"/>
    <w:rsid w:val="007521A1"/>
    <w:rsid w:val="00756A01"/>
    <w:rsid w:val="007626FE"/>
    <w:rsid w:val="00770D8F"/>
    <w:rsid w:val="00781257"/>
    <w:rsid w:val="00781AA9"/>
    <w:rsid w:val="00781BFA"/>
    <w:rsid w:val="0078284A"/>
    <w:rsid w:val="00790B61"/>
    <w:rsid w:val="007A21DD"/>
    <w:rsid w:val="007A4ACB"/>
    <w:rsid w:val="007B0139"/>
    <w:rsid w:val="007B3ED9"/>
    <w:rsid w:val="007B4048"/>
    <w:rsid w:val="007B5721"/>
    <w:rsid w:val="007C0734"/>
    <w:rsid w:val="007C330B"/>
    <w:rsid w:val="007C4FA8"/>
    <w:rsid w:val="007C6C58"/>
    <w:rsid w:val="007C75E9"/>
    <w:rsid w:val="007D16FD"/>
    <w:rsid w:val="007E07F4"/>
    <w:rsid w:val="007E2596"/>
    <w:rsid w:val="007E264A"/>
    <w:rsid w:val="007E46D1"/>
    <w:rsid w:val="007E5216"/>
    <w:rsid w:val="007E5B6C"/>
    <w:rsid w:val="007E69E7"/>
    <w:rsid w:val="007E7D73"/>
    <w:rsid w:val="007F5591"/>
    <w:rsid w:val="007F590C"/>
    <w:rsid w:val="007F5CFC"/>
    <w:rsid w:val="007F78CB"/>
    <w:rsid w:val="00803506"/>
    <w:rsid w:val="00810F40"/>
    <w:rsid w:val="008126E8"/>
    <w:rsid w:val="00815965"/>
    <w:rsid w:val="008161EE"/>
    <w:rsid w:val="008203C0"/>
    <w:rsid w:val="00824D22"/>
    <w:rsid w:val="008269E0"/>
    <w:rsid w:val="00827459"/>
    <w:rsid w:val="00830D89"/>
    <w:rsid w:val="00835FE2"/>
    <w:rsid w:val="00837182"/>
    <w:rsid w:val="00842A2C"/>
    <w:rsid w:val="008431D4"/>
    <w:rsid w:val="008463FE"/>
    <w:rsid w:val="00847262"/>
    <w:rsid w:val="0084765B"/>
    <w:rsid w:val="0085093C"/>
    <w:rsid w:val="008542D0"/>
    <w:rsid w:val="00857041"/>
    <w:rsid w:val="00860D66"/>
    <w:rsid w:val="00865389"/>
    <w:rsid w:val="00871693"/>
    <w:rsid w:val="00871B32"/>
    <w:rsid w:val="00873F01"/>
    <w:rsid w:val="00876411"/>
    <w:rsid w:val="00882F07"/>
    <w:rsid w:val="0088589E"/>
    <w:rsid w:val="00886E6B"/>
    <w:rsid w:val="00893515"/>
    <w:rsid w:val="00893BB8"/>
    <w:rsid w:val="00893BEF"/>
    <w:rsid w:val="008943EF"/>
    <w:rsid w:val="008A0453"/>
    <w:rsid w:val="008A6082"/>
    <w:rsid w:val="008B3B60"/>
    <w:rsid w:val="008B7774"/>
    <w:rsid w:val="008C1E16"/>
    <w:rsid w:val="008C4115"/>
    <w:rsid w:val="008C7D47"/>
    <w:rsid w:val="008D04C7"/>
    <w:rsid w:val="008D115B"/>
    <w:rsid w:val="008D1AEE"/>
    <w:rsid w:val="008D691A"/>
    <w:rsid w:val="008D772D"/>
    <w:rsid w:val="008F1306"/>
    <w:rsid w:val="008F24AE"/>
    <w:rsid w:val="0090373F"/>
    <w:rsid w:val="00905EB2"/>
    <w:rsid w:val="00910741"/>
    <w:rsid w:val="0091730B"/>
    <w:rsid w:val="009174FD"/>
    <w:rsid w:val="00923550"/>
    <w:rsid w:val="00926BC1"/>
    <w:rsid w:val="00927BE6"/>
    <w:rsid w:val="00930852"/>
    <w:rsid w:val="00932ED8"/>
    <w:rsid w:val="00934B24"/>
    <w:rsid w:val="0094681D"/>
    <w:rsid w:val="00951286"/>
    <w:rsid w:val="009552B9"/>
    <w:rsid w:val="00966D1C"/>
    <w:rsid w:val="00966FFE"/>
    <w:rsid w:val="009773CD"/>
    <w:rsid w:val="00977AED"/>
    <w:rsid w:val="00983374"/>
    <w:rsid w:val="00984314"/>
    <w:rsid w:val="00984A38"/>
    <w:rsid w:val="00985AE8"/>
    <w:rsid w:val="00992151"/>
    <w:rsid w:val="009941CA"/>
    <w:rsid w:val="00997E2E"/>
    <w:rsid w:val="009A094E"/>
    <w:rsid w:val="009A0A9B"/>
    <w:rsid w:val="009A2C24"/>
    <w:rsid w:val="009A5507"/>
    <w:rsid w:val="009B134D"/>
    <w:rsid w:val="009B723D"/>
    <w:rsid w:val="009C39C3"/>
    <w:rsid w:val="009D110C"/>
    <w:rsid w:val="009D3DD0"/>
    <w:rsid w:val="009D6AED"/>
    <w:rsid w:val="009D7829"/>
    <w:rsid w:val="009E20B6"/>
    <w:rsid w:val="009F4439"/>
    <w:rsid w:val="00A07D66"/>
    <w:rsid w:val="00A15602"/>
    <w:rsid w:val="00A15A2D"/>
    <w:rsid w:val="00A17B07"/>
    <w:rsid w:val="00A3330F"/>
    <w:rsid w:val="00A3396B"/>
    <w:rsid w:val="00A34572"/>
    <w:rsid w:val="00A4008C"/>
    <w:rsid w:val="00A404D2"/>
    <w:rsid w:val="00A4784F"/>
    <w:rsid w:val="00A4797F"/>
    <w:rsid w:val="00A47F25"/>
    <w:rsid w:val="00A50026"/>
    <w:rsid w:val="00A51CFA"/>
    <w:rsid w:val="00A62D6C"/>
    <w:rsid w:val="00A64301"/>
    <w:rsid w:val="00A64EE9"/>
    <w:rsid w:val="00A6540D"/>
    <w:rsid w:val="00A661E8"/>
    <w:rsid w:val="00A77A3B"/>
    <w:rsid w:val="00A803F2"/>
    <w:rsid w:val="00A8166F"/>
    <w:rsid w:val="00A8257F"/>
    <w:rsid w:val="00A96667"/>
    <w:rsid w:val="00A96895"/>
    <w:rsid w:val="00AA3584"/>
    <w:rsid w:val="00AA3B80"/>
    <w:rsid w:val="00AA472B"/>
    <w:rsid w:val="00AB5AF8"/>
    <w:rsid w:val="00AB6B6F"/>
    <w:rsid w:val="00AB7D6E"/>
    <w:rsid w:val="00AC39A9"/>
    <w:rsid w:val="00AC48F3"/>
    <w:rsid w:val="00AC6617"/>
    <w:rsid w:val="00AD7A33"/>
    <w:rsid w:val="00AD7EEA"/>
    <w:rsid w:val="00AE120A"/>
    <w:rsid w:val="00AE1B92"/>
    <w:rsid w:val="00AE33DD"/>
    <w:rsid w:val="00AE37F4"/>
    <w:rsid w:val="00AE5CE5"/>
    <w:rsid w:val="00AE6DC4"/>
    <w:rsid w:val="00AF1B54"/>
    <w:rsid w:val="00AF6384"/>
    <w:rsid w:val="00B04B3D"/>
    <w:rsid w:val="00B07AA2"/>
    <w:rsid w:val="00B11D36"/>
    <w:rsid w:val="00B138F8"/>
    <w:rsid w:val="00B159A8"/>
    <w:rsid w:val="00B20CA1"/>
    <w:rsid w:val="00B221FD"/>
    <w:rsid w:val="00B2496C"/>
    <w:rsid w:val="00B31269"/>
    <w:rsid w:val="00B329AA"/>
    <w:rsid w:val="00B32A13"/>
    <w:rsid w:val="00B34373"/>
    <w:rsid w:val="00B34988"/>
    <w:rsid w:val="00B36A0A"/>
    <w:rsid w:val="00B36A8B"/>
    <w:rsid w:val="00B40465"/>
    <w:rsid w:val="00B41A6F"/>
    <w:rsid w:val="00B4262A"/>
    <w:rsid w:val="00B51A29"/>
    <w:rsid w:val="00B572B4"/>
    <w:rsid w:val="00B66FD6"/>
    <w:rsid w:val="00B675B1"/>
    <w:rsid w:val="00B70E84"/>
    <w:rsid w:val="00B74206"/>
    <w:rsid w:val="00B756A0"/>
    <w:rsid w:val="00B775BB"/>
    <w:rsid w:val="00B802F6"/>
    <w:rsid w:val="00B90F1E"/>
    <w:rsid w:val="00B92914"/>
    <w:rsid w:val="00B96184"/>
    <w:rsid w:val="00B97EB5"/>
    <w:rsid w:val="00BA30C6"/>
    <w:rsid w:val="00BA4723"/>
    <w:rsid w:val="00BA7A45"/>
    <w:rsid w:val="00BB07BB"/>
    <w:rsid w:val="00BB3B4D"/>
    <w:rsid w:val="00BB7366"/>
    <w:rsid w:val="00BC6238"/>
    <w:rsid w:val="00BC7D2D"/>
    <w:rsid w:val="00BD03D3"/>
    <w:rsid w:val="00BD2275"/>
    <w:rsid w:val="00BD5DF9"/>
    <w:rsid w:val="00BE450A"/>
    <w:rsid w:val="00BE5D44"/>
    <w:rsid w:val="00BE7B66"/>
    <w:rsid w:val="00BF1A27"/>
    <w:rsid w:val="00BF1B6E"/>
    <w:rsid w:val="00BF1D7D"/>
    <w:rsid w:val="00BF3046"/>
    <w:rsid w:val="00BF477B"/>
    <w:rsid w:val="00BF6805"/>
    <w:rsid w:val="00BF7897"/>
    <w:rsid w:val="00C039AC"/>
    <w:rsid w:val="00C161BB"/>
    <w:rsid w:val="00C225C7"/>
    <w:rsid w:val="00C22AC3"/>
    <w:rsid w:val="00C253C9"/>
    <w:rsid w:val="00C32994"/>
    <w:rsid w:val="00C3366C"/>
    <w:rsid w:val="00C35805"/>
    <w:rsid w:val="00C374AA"/>
    <w:rsid w:val="00C44A20"/>
    <w:rsid w:val="00C45639"/>
    <w:rsid w:val="00C504CD"/>
    <w:rsid w:val="00C52D53"/>
    <w:rsid w:val="00C57093"/>
    <w:rsid w:val="00C57936"/>
    <w:rsid w:val="00C611BE"/>
    <w:rsid w:val="00C61C84"/>
    <w:rsid w:val="00C63ED1"/>
    <w:rsid w:val="00C675C1"/>
    <w:rsid w:val="00C73A7C"/>
    <w:rsid w:val="00C76496"/>
    <w:rsid w:val="00C76F77"/>
    <w:rsid w:val="00C8096A"/>
    <w:rsid w:val="00C80C67"/>
    <w:rsid w:val="00C811DB"/>
    <w:rsid w:val="00C82DAC"/>
    <w:rsid w:val="00C8361B"/>
    <w:rsid w:val="00C83721"/>
    <w:rsid w:val="00C9348D"/>
    <w:rsid w:val="00CA3325"/>
    <w:rsid w:val="00CB567B"/>
    <w:rsid w:val="00CB6BA8"/>
    <w:rsid w:val="00CC0928"/>
    <w:rsid w:val="00CC1346"/>
    <w:rsid w:val="00CC196F"/>
    <w:rsid w:val="00CC32F7"/>
    <w:rsid w:val="00CC682B"/>
    <w:rsid w:val="00CC7F77"/>
    <w:rsid w:val="00CD394B"/>
    <w:rsid w:val="00CD3E31"/>
    <w:rsid w:val="00CD6136"/>
    <w:rsid w:val="00CD69D2"/>
    <w:rsid w:val="00CE00FC"/>
    <w:rsid w:val="00CE0DA0"/>
    <w:rsid w:val="00CE3414"/>
    <w:rsid w:val="00CE4091"/>
    <w:rsid w:val="00CE4738"/>
    <w:rsid w:val="00CF18EA"/>
    <w:rsid w:val="00CF74DC"/>
    <w:rsid w:val="00CF7D44"/>
    <w:rsid w:val="00D051C2"/>
    <w:rsid w:val="00D05534"/>
    <w:rsid w:val="00D06227"/>
    <w:rsid w:val="00D114DD"/>
    <w:rsid w:val="00D14590"/>
    <w:rsid w:val="00D2353E"/>
    <w:rsid w:val="00D35162"/>
    <w:rsid w:val="00D518A6"/>
    <w:rsid w:val="00D545CF"/>
    <w:rsid w:val="00D60285"/>
    <w:rsid w:val="00D6139C"/>
    <w:rsid w:val="00D622DD"/>
    <w:rsid w:val="00D64D19"/>
    <w:rsid w:val="00D73FEB"/>
    <w:rsid w:val="00D76EEC"/>
    <w:rsid w:val="00D7728E"/>
    <w:rsid w:val="00D806C7"/>
    <w:rsid w:val="00D9532D"/>
    <w:rsid w:val="00DA378B"/>
    <w:rsid w:val="00DB1498"/>
    <w:rsid w:val="00DB6FDC"/>
    <w:rsid w:val="00DB72FF"/>
    <w:rsid w:val="00DC0F82"/>
    <w:rsid w:val="00DC3434"/>
    <w:rsid w:val="00DC384E"/>
    <w:rsid w:val="00DD4CF9"/>
    <w:rsid w:val="00DD7442"/>
    <w:rsid w:val="00DD7B50"/>
    <w:rsid w:val="00DE7BB9"/>
    <w:rsid w:val="00DF5C0C"/>
    <w:rsid w:val="00DF7406"/>
    <w:rsid w:val="00E02ECA"/>
    <w:rsid w:val="00E065DF"/>
    <w:rsid w:val="00E10578"/>
    <w:rsid w:val="00E14296"/>
    <w:rsid w:val="00E1748E"/>
    <w:rsid w:val="00E2247E"/>
    <w:rsid w:val="00E229D7"/>
    <w:rsid w:val="00E26AD9"/>
    <w:rsid w:val="00E3370B"/>
    <w:rsid w:val="00E343EB"/>
    <w:rsid w:val="00E45268"/>
    <w:rsid w:val="00E47A0F"/>
    <w:rsid w:val="00E47F07"/>
    <w:rsid w:val="00E50661"/>
    <w:rsid w:val="00E51D84"/>
    <w:rsid w:val="00E546A7"/>
    <w:rsid w:val="00E57107"/>
    <w:rsid w:val="00E57DE7"/>
    <w:rsid w:val="00E63B18"/>
    <w:rsid w:val="00E64833"/>
    <w:rsid w:val="00E66A09"/>
    <w:rsid w:val="00E70B66"/>
    <w:rsid w:val="00E7179B"/>
    <w:rsid w:val="00E71FB8"/>
    <w:rsid w:val="00E74DFB"/>
    <w:rsid w:val="00E75D00"/>
    <w:rsid w:val="00E75ED0"/>
    <w:rsid w:val="00E85984"/>
    <w:rsid w:val="00E87824"/>
    <w:rsid w:val="00E87D68"/>
    <w:rsid w:val="00E91A68"/>
    <w:rsid w:val="00E95242"/>
    <w:rsid w:val="00E95EC3"/>
    <w:rsid w:val="00EA0C50"/>
    <w:rsid w:val="00EA51F5"/>
    <w:rsid w:val="00EA7B98"/>
    <w:rsid w:val="00EB1EAA"/>
    <w:rsid w:val="00EB24F3"/>
    <w:rsid w:val="00EC1BDE"/>
    <w:rsid w:val="00EC2F70"/>
    <w:rsid w:val="00EC454E"/>
    <w:rsid w:val="00EC5478"/>
    <w:rsid w:val="00EC61F3"/>
    <w:rsid w:val="00EC77B1"/>
    <w:rsid w:val="00ED5E01"/>
    <w:rsid w:val="00ED63D0"/>
    <w:rsid w:val="00ED6AFA"/>
    <w:rsid w:val="00EE3270"/>
    <w:rsid w:val="00EE38A5"/>
    <w:rsid w:val="00EE71E9"/>
    <w:rsid w:val="00EF1AA9"/>
    <w:rsid w:val="00EF49EC"/>
    <w:rsid w:val="00EF58BF"/>
    <w:rsid w:val="00EF6D86"/>
    <w:rsid w:val="00F0097F"/>
    <w:rsid w:val="00F0115D"/>
    <w:rsid w:val="00F0421B"/>
    <w:rsid w:val="00F0798F"/>
    <w:rsid w:val="00F07C78"/>
    <w:rsid w:val="00F1083B"/>
    <w:rsid w:val="00F108B4"/>
    <w:rsid w:val="00F128DF"/>
    <w:rsid w:val="00F14035"/>
    <w:rsid w:val="00F17989"/>
    <w:rsid w:val="00F243C5"/>
    <w:rsid w:val="00F30BEF"/>
    <w:rsid w:val="00F340AB"/>
    <w:rsid w:val="00F34DB8"/>
    <w:rsid w:val="00F35702"/>
    <w:rsid w:val="00F360AE"/>
    <w:rsid w:val="00F369D2"/>
    <w:rsid w:val="00F37423"/>
    <w:rsid w:val="00F375B4"/>
    <w:rsid w:val="00F41360"/>
    <w:rsid w:val="00F479A0"/>
    <w:rsid w:val="00F516C7"/>
    <w:rsid w:val="00F51DEC"/>
    <w:rsid w:val="00F63559"/>
    <w:rsid w:val="00F6376F"/>
    <w:rsid w:val="00F6453D"/>
    <w:rsid w:val="00F70044"/>
    <w:rsid w:val="00F7173B"/>
    <w:rsid w:val="00F722C8"/>
    <w:rsid w:val="00F74123"/>
    <w:rsid w:val="00F750BE"/>
    <w:rsid w:val="00F75A17"/>
    <w:rsid w:val="00F77DE8"/>
    <w:rsid w:val="00F80519"/>
    <w:rsid w:val="00F81A86"/>
    <w:rsid w:val="00F9068B"/>
    <w:rsid w:val="00F90857"/>
    <w:rsid w:val="00F963E5"/>
    <w:rsid w:val="00FA08CD"/>
    <w:rsid w:val="00FA31FC"/>
    <w:rsid w:val="00FA5B97"/>
    <w:rsid w:val="00FA73D2"/>
    <w:rsid w:val="00FB177D"/>
    <w:rsid w:val="00FB4F1F"/>
    <w:rsid w:val="00FB6045"/>
    <w:rsid w:val="00FB6F41"/>
    <w:rsid w:val="00FB72AE"/>
    <w:rsid w:val="00FB7934"/>
    <w:rsid w:val="00FC157A"/>
    <w:rsid w:val="00FC1A3B"/>
    <w:rsid w:val="00FC20EE"/>
    <w:rsid w:val="00FC5570"/>
    <w:rsid w:val="00FC71D8"/>
    <w:rsid w:val="00FD0648"/>
    <w:rsid w:val="00FD077C"/>
    <w:rsid w:val="00FD0F4E"/>
    <w:rsid w:val="00FD247B"/>
    <w:rsid w:val="00FD38EF"/>
    <w:rsid w:val="00FD3A0F"/>
    <w:rsid w:val="00FE0165"/>
    <w:rsid w:val="00FE02CC"/>
    <w:rsid w:val="00FE64AB"/>
    <w:rsid w:val="00FF2B9D"/>
    <w:rsid w:val="00FF792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31FC"/>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uiPriority w:val="99"/>
    <w:rsid w:val="00093136"/>
    <w:rPr>
      <w:rFonts w:ascii="Tahoma" w:hAnsi="Tahoma"/>
      <w:sz w:val="16"/>
      <w:szCs w:val="16"/>
    </w:rPr>
  </w:style>
  <w:style w:type="character" w:customStyle="1" w:styleId="ac">
    <w:name w:val="Текст выноски Знак"/>
    <w:link w:val="ab"/>
    <w:uiPriority w:val="99"/>
    <w:rsid w:val="00093136"/>
    <w:rPr>
      <w:rFonts w:ascii="Tahoma" w:eastAsia="Times New Roman" w:hAnsi="Tahoma" w:cs="Tahoma"/>
      <w:sz w:val="16"/>
      <w:szCs w:val="16"/>
      <w:lang w:eastAsia="ru-RU"/>
    </w:rPr>
  </w:style>
  <w:style w:type="table" w:styleId="ad">
    <w:name w:val="Table Grid"/>
    <w:basedOn w:val="a2"/>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uiPriority w:val="99"/>
    <w:rsid w:val="00093136"/>
    <w:pPr>
      <w:shd w:val="clear" w:color="auto" w:fill="000080"/>
    </w:pPr>
    <w:rPr>
      <w:rFonts w:ascii="Tahoma" w:hAnsi="Tahoma"/>
    </w:rPr>
  </w:style>
  <w:style w:type="character" w:customStyle="1" w:styleId="aff3">
    <w:name w:val="Схема документа Знак"/>
    <w:link w:val="aff2"/>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31FC"/>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uiPriority w:val="9"/>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uiPriority w:val="9"/>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uiPriority w:val="9"/>
    <w:rsid w:val="00093136"/>
    <w:rPr>
      <w:rFonts w:ascii="Arial" w:eastAsia="Times New Roman" w:hAnsi="Arial" w:cs="Times New Roman"/>
      <w:sz w:val="26"/>
      <w:szCs w:val="20"/>
      <w:lang w:eastAsia="ru-RU"/>
    </w:rPr>
  </w:style>
  <w:style w:type="character" w:customStyle="1" w:styleId="22">
    <w:name w:val="Заголовок 2 Знак"/>
    <w:link w:val="20"/>
    <w:uiPriority w:val="9"/>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uiPriority w:val="99"/>
    <w:rsid w:val="00093136"/>
    <w:rPr>
      <w:rFonts w:ascii="Tahoma" w:hAnsi="Tahoma"/>
      <w:sz w:val="16"/>
      <w:szCs w:val="16"/>
    </w:rPr>
  </w:style>
  <w:style w:type="character" w:customStyle="1" w:styleId="ac">
    <w:name w:val="Текст выноски Знак"/>
    <w:link w:val="ab"/>
    <w:uiPriority w:val="99"/>
    <w:rsid w:val="00093136"/>
    <w:rPr>
      <w:rFonts w:ascii="Tahoma" w:eastAsia="Times New Roman" w:hAnsi="Tahoma" w:cs="Tahoma"/>
      <w:sz w:val="16"/>
      <w:szCs w:val="16"/>
      <w:lang w:eastAsia="ru-RU"/>
    </w:rPr>
  </w:style>
  <w:style w:type="table" w:styleId="ad">
    <w:name w:val="Table Grid"/>
    <w:basedOn w:val="a2"/>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uiPriority w:val="3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uiPriority w:val="99"/>
    <w:rsid w:val="00093136"/>
    <w:pPr>
      <w:shd w:val="clear" w:color="auto" w:fill="000080"/>
    </w:pPr>
    <w:rPr>
      <w:rFonts w:ascii="Tahoma" w:hAnsi="Tahoma"/>
    </w:rPr>
  </w:style>
  <w:style w:type="character" w:customStyle="1" w:styleId="aff3">
    <w:name w:val="Схема документа Знак"/>
    <w:link w:val="aff2"/>
    <w:uiPriority w:val="99"/>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884883">
      <w:bodyDiv w:val="1"/>
      <w:marLeft w:val="0"/>
      <w:marRight w:val="0"/>
      <w:marTop w:val="0"/>
      <w:marBottom w:val="0"/>
      <w:divBdr>
        <w:top w:val="none" w:sz="0" w:space="0" w:color="auto"/>
        <w:left w:val="none" w:sz="0" w:space="0" w:color="auto"/>
        <w:bottom w:val="none" w:sz="0" w:space="0" w:color="auto"/>
        <w:right w:val="none" w:sz="0" w:space="0" w:color="auto"/>
      </w:divBdr>
    </w:div>
    <w:div w:id="416950620">
      <w:bodyDiv w:val="1"/>
      <w:marLeft w:val="0"/>
      <w:marRight w:val="0"/>
      <w:marTop w:val="0"/>
      <w:marBottom w:val="0"/>
      <w:divBdr>
        <w:top w:val="none" w:sz="0" w:space="0" w:color="auto"/>
        <w:left w:val="none" w:sz="0" w:space="0" w:color="auto"/>
        <w:bottom w:val="none" w:sz="0" w:space="0" w:color="auto"/>
        <w:right w:val="none" w:sz="0" w:space="0" w:color="auto"/>
      </w:divBdr>
    </w:div>
    <w:div w:id="652758095">
      <w:bodyDiv w:val="1"/>
      <w:marLeft w:val="0"/>
      <w:marRight w:val="0"/>
      <w:marTop w:val="0"/>
      <w:marBottom w:val="0"/>
      <w:divBdr>
        <w:top w:val="none" w:sz="0" w:space="0" w:color="auto"/>
        <w:left w:val="none" w:sz="0" w:space="0" w:color="auto"/>
        <w:bottom w:val="none" w:sz="0" w:space="0" w:color="auto"/>
        <w:right w:val="none" w:sz="0" w:space="0" w:color="auto"/>
      </w:divBdr>
    </w:div>
    <w:div w:id="1377967167">
      <w:bodyDiv w:val="1"/>
      <w:marLeft w:val="0"/>
      <w:marRight w:val="0"/>
      <w:marTop w:val="0"/>
      <w:marBottom w:val="0"/>
      <w:divBdr>
        <w:top w:val="none" w:sz="0" w:space="0" w:color="auto"/>
        <w:left w:val="none" w:sz="0" w:space="0" w:color="auto"/>
        <w:bottom w:val="none" w:sz="0" w:space="0" w:color="auto"/>
        <w:right w:val="none" w:sz="0" w:space="0" w:color="auto"/>
      </w:divBdr>
    </w:div>
    <w:div w:id="1626884343">
      <w:bodyDiv w:val="1"/>
      <w:marLeft w:val="0"/>
      <w:marRight w:val="0"/>
      <w:marTop w:val="0"/>
      <w:marBottom w:val="0"/>
      <w:divBdr>
        <w:top w:val="none" w:sz="0" w:space="0" w:color="auto"/>
        <w:left w:val="none" w:sz="0" w:space="0" w:color="auto"/>
        <w:bottom w:val="none" w:sz="0" w:space="0" w:color="auto"/>
        <w:right w:val="none" w:sz="0" w:space="0" w:color="auto"/>
      </w:divBdr>
    </w:div>
    <w:div w:id="1650941469">
      <w:bodyDiv w:val="1"/>
      <w:marLeft w:val="0"/>
      <w:marRight w:val="0"/>
      <w:marTop w:val="0"/>
      <w:marBottom w:val="0"/>
      <w:divBdr>
        <w:top w:val="none" w:sz="0" w:space="0" w:color="auto"/>
        <w:left w:val="none" w:sz="0" w:space="0" w:color="auto"/>
        <w:bottom w:val="none" w:sz="0" w:space="0" w:color="auto"/>
        <w:right w:val="none" w:sz="0" w:space="0" w:color="auto"/>
      </w:divBdr>
    </w:div>
    <w:div w:id="1735814574">
      <w:bodyDiv w:val="1"/>
      <w:marLeft w:val="0"/>
      <w:marRight w:val="0"/>
      <w:marTop w:val="0"/>
      <w:marBottom w:val="0"/>
      <w:divBdr>
        <w:top w:val="none" w:sz="0" w:space="0" w:color="auto"/>
        <w:left w:val="none" w:sz="0" w:space="0" w:color="auto"/>
        <w:bottom w:val="none" w:sz="0" w:space="0" w:color="auto"/>
        <w:right w:val="none" w:sz="0" w:space="0" w:color="auto"/>
      </w:divBdr>
    </w:div>
    <w:div w:id="1768305848">
      <w:bodyDiv w:val="1"/>
      <w:marLeft w:val="0"/>
      <w:marRight w:val="0"/>
      <w:marTop w:val="0"/>
      <w:marBottom w:val="0"/>
      <w:divBdr>
        <w:top w:val="none" w:sz="0" w:space="0" w:color="auto"/>
        <w:left w:val="none" w:sz="0" w:space="0" w:color="auto"/>
        <w:bottom w:val="none" w:sz="0" w:space="0" w:color="auto"/>
        <w:right w:val="none" w:sz="0" w:space="0" w:color="auto"/>
      </w:divBdr>
    </w:div>
    <w:div w:id="1834294599">
      <w:bodyDiv w:val="1"/>
      <w:marLeft w:val="0"/>
      <w:marRight w:val="0"/>
      <w:marTop w:val="0"/>
      <w:marBottom w:val="0"/>
      <w:divBdr>
        <w:top w:val="none" w:sz="0" w:space="0" w:color="auto"/>
        <w:left w:val="none" w:sz="0" w:space="0" w:color="auto"/>
        <w:bottom w:val="none" w:sz="0" w:space="0" w:color="auto"/>
        <w:right w:val="none" w:sz="0" w:space="0" w:color="auto"/>
      </w:divBdr>
    </w:div>
    <w:div w:id="187322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3.jpeg"/><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BF5B8499-E3E6-4EFF-B051-F6B862DC71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TotalTime>
  <Pages>24</Pages>
  <Words>6425</Words>
  <Characters>36624</Characters>
  <Application>Microsoft Office Word</Application>
  <DocSecurity>0</DocSecurity>
  <Lines>305</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42964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Лясковский Данил Андреевич</dc:creator>
  <cp:lastModifiedBy>Лясковский Данил Андреевич</cp:lastModifiedBy>
  <cp:revision>10</cp:revision>
  <cp:lastPrinted>2019-12-05T06:02:00Z</cp:lastPrinted>
  <dcterms:created xsi:type="dcterms:W3CDTF">2019-11-11T08:29:00Z</dcterms:created>
  <dcterms:modified xsi:type="dcterms:W3CDTF">2019-12-05T06:04:00Z</dcterms:modified>
</cp:coreProperties>
</file>